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8B5" w:rsidRDefault="00AB08B5" w:rsidP="00AB08B5">
      <w:pPr>
        <w:jc w:val="right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678"/>
        <w:gridCol w:w="1417"/>
        <w:gridCol w:w="4536"/>
      </w:tblGrid>
      <w:tr w:rsidR="00970547" w:rsidTr="00632716">
        <w:trPr>
          <w:trHeight w:val="1703"/>
        </w:trPr>
        <w:tc>
          <w:tcPr>
            <w:tcW w:w="4678" w:type="dxa"/>
          </w:tcPr>
          <w:p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70547">
              <w:rPr>
                <w:b/>
                <w:sz w:val="24"/>
                <w:szCs w:val="24"/>
              </w:rPr>
              <w:t>БАШ</w:t>
            </w:r>
            <w:r w:rsidRPr="00970547">
              <w:rPr>
                <w:b/>
                <w:sz w:val="24"/>
                <w:szCs w:val="24"/>
                <w:lang w:val="en-US"/>
              </w:rPr>
              <w:t>K</w:t>
            </w:r>
            <w:r w:rsidRPr="00970547">
              <w:rPr>
                <w:b/>
                <w:sz w:val="24"/>
                <w:szCs w:val="24"/>
              </w:rPr>
              <w:t>ОРТОСТАН  РЕСПУБЛИКА</w:t>
            </w:r>
            <w:r w:rsidRPr="00970547">
              <w:rPr>
                <w:sz w:val="24"/>
                <w:szCs w:val="24"/>
              </w:rPr>
              <w:t>Һ</w:t>
            </w:r>
            <w:proofErr w:type="gramStart"/>
            <w:r w:rsidRPr="00970547">
              <w:rPr>
                <w:b/>
                <w:sz w:val="24"/>
                <w:szCs w:val="24"/>
              </w:rPr>
              <w:t>Ы</w:t>
            </w:r>
            <w:proofErr w:type="gramEnd"/>
          </w:p>
          <w:p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Ң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МУНИЦИПАЛЬ РАЙОНЫНЫ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 xml:space="preserve">Ң </w:t>
            </w:r>
            <w:r w:rsidRPr="00970547">
              <w:rPr>
                <w:b/>
                <w:caps/>
                <w:color w:val="000000"/>
                <w:spacing w:val="8"/>
                <w:sz w:val="24"/>
                <w:szCs w:val="24"/>
              </w:rPr>
              <w:t xml:space="preserve">орловка 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АУЫЛ </w:t>
            </w:r>
          </w:p>
          <w:p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СОВЕТЫ АУЫЛ БИЛ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ƏҺ</w:t>
            </w:r>
            <w:r w:rsidRPr="00970547">
              <w:rPr>
                <w:b/>
                <w:sz w:val="24"/>
                <w:szCs w:val="24"/>
              </w:rPr>
              <w:t>Е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ХАКИМИ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ТЕ</w:t>
            </w:r>
          </w:p>
          <w:p w:rsidR="00970547" w:rsidRDefault="00970547" w:rsidP="00632716">
            <w:pPr>
              <w:rPr>
                <w:b/>
              </w:rPr>
            </w:pPr>
          </w:p>
        </w:tc>
        <w:tc>
          <w:tcPr>
            <w:tcW w:w="1417" w:type="dxa"/>
          </w:tcPr>
          <w:p w:rsidR="00970547" w:rsidRDefault="00970547" w:rsidP="00632716">
            <w:pPr>
              <w:ind w:left="-108" w:right="-108"/>
              <w:jc w:val="center"/>
            </w:pPr>
            <w:r w:rsidRPr="00FC38FA"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5" o:title=""/>
                </v:shape>
                <o:OLEObject Type="Embed" ProgID="MSPhotoEd.3" ShapeID="_x0000_i1025" DrawAspect="Content" ObjectID="_1784525496" r:id="rId6"/>
              </w:object>
            </w:r>
          </w:p>
        </w:tc>
        <w:tc>
          <w:tcPr>
            <w:tcW w:w="4536" w:type="dxa"/>
          </w:tcPr>
          <w:p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РЕСПУБЛИКА  БАШКОРТОСТАН</w:t>
            </w:r>
          </w:p>
          <w:p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Администрация </w:t>
            </w:r>
          </w:p>
          <w:p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сельского поселения ОРЛОВСКИЙ СЕЛЬСОВЕТ</w:t>
            </w:r>
          </w:p>
          <w:p w:rsidR="00970547" w:rsidRPr="00970547" w:rsidRDefault="00970547" w:rsidP="00970547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 xml:space="preserve">МУНИЦИПАЛЬНОГО  района </w:t>
            </w:r>
            <w:r w:rsidRPr="00970547">
              <w:rPr>
                <w:rFonts w:ascii="Century Bash" w:hAnsi="Century Bash"/>
                <w:b/>
                <w:spacing w:val="6"/>
              </w:rPr>
              <w:t>ЯНАУЛЬСКИЙ РАЙОН</w:t>
            </w:r>
            <w:r w:rsidRPr="00970547">
              <w:rPr>
                <w:rFonts w:ascii="Century Bash" w:hAnsi="Century Bash"/>
                <w:b/>
                <w:szCs w:val="22"/>
              </w:rPr>
              <w:t xml:space="preserve"> </w:t>
            </w:r>
          </w:p>
          <w:p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  <w:p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970547" w:rsidRDefault="00970547" w:rsidP="00970547">
      <w:pPr>
        <w:spacing w:line="312" w:lineRule="auto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ab/>
      </w:r>
      <w:r>
        <w:rPr>
          <w:sz w:val="26"/>
        </w:rPr>
        <w:tab/>
      </w:r>
    </w:p>
    <w:p w:rsidR="00970547" w:rsidRDefault="00970547" w:rsidP="00970547">
      <w:pPr>
        <w:pStyle w:val="af9"/>
        <w:rPr>
          <w:sz w:val="26"/>
          <w:szCs w:val="26"/>
        </w:rPr>
      </w:pPr>
      <w:r>
        <w:rPr>
          <w:sz w:val="26"/>
          <w:szCs w:val="26"/>
        </w:rPr>
        <w:t xml:space="preserve">           КАРАР                                                                              ПОСТАНОВЛЕНИЕ </w:t>
      </w:r>
    </w:p>
    <w:p w:rsidR="008C7235" w:rsidRPr="00AD67AF" w:rsidRDefault="008C7235" w:rsidP="008C7235">
      <w:pPr>
        <w:rPr>
          <w:rFonts w:ascii="Times New Roman" w:hAnsi="Times New Roman"/>
          <w:sz w:val="28"/>
          <w:szCs w:val="28"/>
        </w:rPr>
      </w:pPr>
    </w:p>
    <w:p w:rsidR="008C7235" w:rsidRPr="00AD67AF" w:rsidRDefault="008C7235" w:rsidP="008C7235">
      <w:pPr>
        <w:tabs>
          <w:tab w:val="left" w:pos="56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40240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 202</w:t>
      </w:r>
      <w:r w:rsidR="008108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.                        </w:t>
      </w:r>
      <w:r w:rsidR="00A4024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№ </w:t>
      </w:r>
      <w:r w:rsidR="00A4024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A40240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 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  202</w:t>
      </w:r>
      <w:r w:rsidR="008108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AD67AF">
        <w:rPr>
          <w:rFonts w:ascii="Times New Roman" w:hAnsi="Times New Roman"/>
          <w:sz w:val="28"/>
          <w:szCs w:val="28"/>
        </w:rPr>
        <w:t xml:space="preserve">  </w:t>
      </w:r>
    </w:p>
    <w:p w:rsidR="000B0174" w:rsidRPr="008C7235" w:rsidRDefault="000B0174" w:rsidP="008C7235">
      <w:pPr>
        <w:tabs>
          <w:tab w:val="left" w:pos="5640"/>
        </w:tabs>
        <w:rPr>
          <w:rFonts w:ascii="Times New Roman" w:hAnsi="Times New Roman"/>
          <w:sz w:val="28"/>
        </w:rPr>
      </w:pPr>
    </w:p>
    <w:p w:rsidR="000B0174" w:rsidRPr="00AB08B5" w:rsidRDefault="000B0174" w:rsidP="000B0174">
      <w:pPr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ED174A" w:rsidRPr="00AB08B5" w:rsidRDefault="008108B2" w:rsidP="00AB08B5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внесение изменений в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нормирования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в сфере закупок  товаров,  работ,  услуг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для обеспечения муниципальных нужд</w:t>
      </w:r>
      <w:r w:rsid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r w:rsidR="008C72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Орловский </w:t>
      </w:r>
      <w:r w:rsid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 w:rsidR="006B2466"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утвержденные постановлением Администрации сельского поселения Орловский 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28.06.2022 года № 21</w:t>
      </w:r>
    </w:p>
    <w:p w:rsidR="00DD3417" w:rsidRDefault="00ED174A" w:rsidP="00DD3417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174A">
        <w:rPr>
          <w:rFonts w:ascii="Times New Roman" w:eastAsia="Times New Roman" w:hAnsi="Times New Roman"/>
          <w:sz w:val="26"/>
          <w:szCs w:val="26"/>
          <w:lang w:eastAsia="ru-RU"/>
        </w:rPr>
        <w:t>       </w:t>
      </w:r>
    </w:p>
    <w:p w:rsidR="00970547" w:rsidRDefault="00970547" w:rsidP="00DD3417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D3417" w:rsidRDefault="00970547" w:rsidP="00DD341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0AD7" w:rsidRPr="00F00AD7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="00F00AD7" w:rsidRPr="00F00AD7">
          <w:rPr>
            <w:rFonts w:ascii="Times New Roman" w:hAnsi="Times New Roman"/>
            <w:color w:val="000000"/>
            <w:sz w:val="28"/>
            <w:szCs w:val="28"/>
          </w:rPr>
          <w:t>2003 г</w:t>
        </w:r>
      </w:smartTag>
      <w:r w:rsidR="00F00AD7" w:rsidRPr="00F00AD7">
        <w:rPr>
          <w:rFonts w:ascii="Times New Roman" w:hAnsi="Times New Roman"/>
          <w:color w:val="000000"/>
          <w:sz w:val="28"/>
          <w:szCs w:val="28"/>
        </w:rPr>
        <w:t>. N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</w:t>
      </w:r>
      <w:r w:rsidR="00DD3417" w:rsidRPr="00AB08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3417" w:rsidRPr="00AB08B5">
        <w:rPr>
          <w:rFonts w:ascii="Times New Roman" w:hAnsi="Times New Roman"/>
          <w:sz w:val="28"/>
          <w:szCs w:val="28"/>
        </w:rPr>
        <w:t>Администрация сельского пос</w:t>
      </w:r>
      <w:r w:rsidR="00AB08B5" w:rsidRPr="00AB08B5">
        <w:rPr>
          <w:rFonts w:ascii="Times New Roman" w:hAnsi="Times New Roman"/>
          <w:sz w:val="28"/>
          <w:szCs w:val="28"/>
        </w:rPr>
        <w:t xml:space="preserve">еления </w:t>
      </w:r>
      <w:r w:rsidR="008C7235">
        <w:rPr>
          <w:rFonts w:ascii="Times New Roman" w:hAnsi="Times New Roman"/>
          <w:sz w:val="28"/>
          <w:szCs w:val="28"/>
        </w:rPr>
        <w:t xml:space="preserve">Орловский </w:t>
      </w:r>
      <w:r w:rsidR="00DD3417" w:rsidRPr="00AB08B5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6B2466">
        <w:rPr>
          <w:rFonts w:ascii="Times New Roman" w:hAnsi="Times New Roman"/>
          <w:sz w:val="28"/>
          <w:szCs w:val="28"/>
        </w:rPr>
        <w:t>Янаульский</w:t>
      </w:r>
      <w:r w:rsidR="00DD3417" w:rsidRPr="00AB08B5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="00DD3417" w:rsidRPr="00AB08B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DD3417" w:rsidRPr="00AB08B5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DD3417" w:rsidRPr="00AB08B5">
        <w:rPr>
          <w:rFonts w:ascii="Times New Roman" w:hAnsi="Times New Roman"/>
          <w:sz w:val="28"/>
          <w:szCs w:val="28"/>
        </w:rPr>
        <w:t xml:space="preserve"> о с т а н о в л я е т:</w:t>
      </w:r>
    </w:p>
    <w:p w:rsidR="00CC36B4" w:rsidRPr="00AB08B5" w:rsidRDefault="00CC36B4" w:rsidP="00DD3417">
      <w:pPr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Внести следующие  изменения в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нормирования в сфере закупок  товаров,  работ,  услуг для обеспечения муниципальных нужд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Орловский 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ED174A" w:rsidRDefault="008C7235" w:rsidP="00DD3417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B76458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Правила </w:t>
      </w:r>
      <w:r w:rsidR="00B76458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нормирования в сфере закупок  товаров,  работ,  услуг для обеспечения муниципальных нужд</w:t>
      </w:r>
      <w:r w:rsidR="00B764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751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дополнить частью 5 «</w:t>
      </w:r>
      <w:r w:rsidR="0077518A" w:rsidRPr="00775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Нормы, определяющие </w:t>
      </w:r>
      <w:proofErr w:type="spellStart"/>
      <w:r w:rsidR="0077518A" w:rsidRPr="00775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антикоррупционные</w:t>
      </w:r>
      <w:proofErr w:type="spellEnd"/>
      <w:r w:rsidR="0077518A" w:rsidRPr="00775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требования к участникам закупки</w:t>
      </w:r>
      <w:r w:rsidR="007751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следующего содержания:  </w:t>
      </w:r>
    </w:p>
    <w:p w:rsidR="0077518A" w:rsidRDefault="00A42501" w:rsidP="00DD341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 П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ри применении конкурентных способов, при осуществлении закупки у единственного поставщика </w:t>
      </w:r>
      <w:proofErr w:type="gramStart"/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>подрядчика, исполнителя) в случаях, пр</w:t>
      </w:r>
      <w:r w:rsidR="00C40033">
        <w:rPr>
          <w:rFonts w:ascii="Times New Roman" w:eastAsia="Times New Roman" w:hAnsi="Times New Roman"/>
          <w:sz w:val="28"/>
          <w:szCs w:val="28"/>
          <w:lang w:eastAsia="ru-RU"/>
        </w:rPr>
        <w:t>едусмот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ренных пунктами 4,5,18,30,42,49,54 и 59 части 1 статьи 93 Федерального закона от 05.04.2013 № 44- ФЗ «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контрактной системе в сфере закупок товаров, работ, услуг для обеспечения государственных и муниципальных нужд»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>, заказчик устанавливает единые требования в том числе отсутствие обстоятельств, при к</w:t>
      </w:r>
      <w:r w:rsidR="00436DD4">
        <w:rPr>
          <w:rFonts w:ascii="Times New Roman" w:eastAsia="Times New Roman" w:hAnsi="Times New Roman"/>
          <w:sz w:val="28"/>
          <w:szCs w:val="28"/>
          <w:lang w:eastAsia="ru-RU"/>
        </w:rPr>
        <w:t>отор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ых должностное лицо заказчика  ( руководитель заказчика, член комиссии по осуществлению закупок, руководитель контрактной службы заказчика, контрактный управляющий), его супруг 9суаруга), близкий родственник по прямой восходящей или 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нисходящей линии </w:t>
      </w:r>
      <w:proofErr w:type="gramStart"/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отец, мать, дедушка, бабушка, сын, дочь, внук, внучка), полнородный или </w:t>
      </w:r>
      <w:proofErr w:type="spellStart"/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>неполнородный</w:t>
      </w:r>
      <w:proofErr w:type="spellEnd"/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 (имеющий общих с должностным лицом заказчика отца или мать) брат (сестра), лицо, усыновленное должностным лицом заказчика, либо </w:t>
      </w:r>
      <w:r w:rsidR="006E1A10">
        <w:rPr>
          <w:rFonts w:ascii="Times New Roman" w:eastAsia="Times New Roman" w:hAnsi="Times New Roman"/>
          <w:sz w:val="28"/>
          <w:szCs w:val="28"/>
          <w:lang w:eastAsia="ru-RU"/>
        </w:rPr>
        <w:t xml:space="preserve">усыновитель этого должностного лица заказчика является: физическим лицом ( в </w:t>
      </w:r>
      <w:proofErr w:type="gramStart"/>
      <w:r w:rsidR="006E1A10">
        <w:rPr>
          <w:rFonts w:ascii="Times New Roman" w:eastAsia="Times New Roman" w:hAnsi="Times New Roman"/>
          <w:sz w:val="28"/>
          <w:szCs w:val="28"/>
          <w:lang w:eastAsia="ru-RU"/>
        </w:rPr>
        <w:t xml:space="preserve">том числе зарегистрированным в качестве индивидуального предпринимателя), являющимся участником закупки, руководителем, единоличным исполнительным органом, членом коллегиального исполнительного органа, учредителем, членом коллегиального органа унитарной организации, </w:t>
      </w:r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являющейся участником закупки; единоличным исполнительным органом, членом коллегиального исполнительного органа, членом коллегиального органа управления, </w:t>
      </w:r>
      <w:proofErr w:type="spellStart"/>
      <w:r w:rsidR="00C40033">
        <w:rPr>
          <w:rFonts w:ascii="Times New Roman" w:eastAsia="Times New Roman" w:hAnsi="Times New Roman"/>
          <w:sz w:val="28"/>
          <w:szCs w:val="28"/>
          <w:lang w:eastAsia="ru-RU"/>
        </w:rPr>
        <w:t>выгодопреобретателем</w:t>
      </w:r>
      <w:proofErr w:type="spellEnd"/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корпоративного юридического лица, являющегося участником закупки.</w:t>
      </w:r>
      <w:proofErr w:type="gramEnd"/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 Выгодопреобретателем для целей настоящей статьи является физическое лицо, которое владеет напрямую или косвенно </w:t>
      </w:r>
      <w:proofErr w:type="gramStart"/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юридическое лицо или через несколько юридических лиц) более чем десятью процентами голосующих </w:t>
      </w:r>
      <w:r w:rsidR="00C77891">
        <w:rPr>
          <w:rFonts w:ascii="Times New Roman" w:eastAsia="Times New Roman" w:hAnsi="Times New Roman"/>
          <w:sz w:val="28"/>
          <w:szCs w:val="28"/>
          <w:lang w:eastAsia="ru-RU"/>
        </w:rPr>
        <w:t>акций хозяйственного общества либо владеет напрямую или косвенно (( через юридическое лицо или через несколько юридических лиц) долей, превышающей десять  процентов в уставном (складочном) капитале хозяйственного товарищества или общества.</w:t>
      </w:r>
    </w:p>
    <w:p w:rsidR="00A42501" w:rsidRDefault="00A42501" w:rsidP="00DD341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5.2. Член комиссии обязан незамедлительно сообщить заказчику, принявшему решение о создании комиссии, о возникновении обстоятельств, предусмотренных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.6 ст.39 Федерального закона от 05.04.2013 № 44- ФЗ « О контрактной системе в сфере закупок товаров, работ, услуг для обеспечения государственных и муниципальных нужд».</w:t>
      </w:r>
    </w:p>
    <w:p w:rsidR="00647061" w:rsidRDefault="00541C51" w:rsidP="00C40033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5.3. </w:t>
      </w:r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случае, если начальная (максимальная) цена контракта при осуществлении закупки товара, работы, услуги превышает </w:t>
      </w:r>
      <w:hyperlink r:id="rId7" w:anchor="dst100008" w:history="1">
        <w:r w:rsidRPr="00541C51">
          <w:rPr>
            <w:rStyle w:val="af8"/>
            <w:rFonts w:ascii="Times New Roman" w:hAnsi="Times New Roman"/>
            <w:color w:val="1A0DAB"/>
            <w:sz w:val="28"/>
            <w:szCs w:val="28"/>
            <w:shd w:val="clear" w:color="auto" w:fill="FFFFFF"/>
          </w:rPr>
          <w:t>размер</w:t>
        </w:r>
      </w:hyperlink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установленный Правительством Российской Федерации, в контракте должна быть указана обязанность поставщика (подрядчика, исполнителя) предоставлять информацию </w:t>
      </w:r>
      <w:proofErr w:type="gramStart"/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всех соисполнителях, субподрядчиках, заключивших договор или договоры с поставщиком (подрядчиком, исполнителем), цена которого или общая цена которых составляет более чем десять процентов цены контракта.</w:t>
      </w:r>
    </w:p>
    <w:p w:rsidR="008C7235" w:rsidRPr="008167C1" w:rsidRDefault="008C7235" w:rsidP="008C723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Обнародовать данное постановление на информационном стенде Администрации сельского поселения Орловский сельсовет муниципального района Янаульский район Республики Башкортостан, по адресу: 452807, РБ, Янаульский район, </w:t>
      </w:r>
      <w:proofErr w:type="gramStart"/>
      <w:r w:rsidRPr="008167C1">
        <w:rPr>
          <w:rFonts w:ascii="Times New Roman" w:eastAsia="Times New Roman" w:hAnsi="Times New Roman"/>
          <w:color w:val="000000"/>
          <w:sz w:val="28"/>
          <w:szCs w:val="28"/>
        </w:rPr>
        <w:t>с</w:t>
      </w:r>
      <w:proofErr w:type="gramEnd"/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gramStart"/>
      <w:r w:rsidRPr="008167C1">
        <w:rPr>
          <w:rFonts w:ascii="Times New Roman" w:eastAsia="Times New Roman" w:hAnsi="Times New Roman"/>
          <w:color w:val="000000"/>
          <w:sz w:val="28"/>
          <w:szCs w:val="28"/>
        </w:rPr>
        <w:t>Орловка</w:t>
      </w:r>
      <w:proofErr w:type="gramEnd"/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, ул. Центральная, д.29/2 и разместить на </w:t>
      </w:r>
      <w:r w:rsidRPr="008167C1">
        <w:rPr>
          <w:rFonts w:ascii="Times New Roman" w:eastAsia="Times New Roman" w:hAnsi="Times New Roman"/>
          <w:sz w:val="28"/>
          <w:szCs w:val="28"/>
        </w:rPr>
        <w:t xml:space="preserve"> сайте  сельского поселения Орловский сельсовет муниципального района Янаульский район Республики Башкортостан по адресу: </w:t>
      </w:r>
      <w:r w:rsidRPr="008167C1">
        <w:rPr>
          <w:rFonts w:ascii="Times New Roman" w:eastAsia="Times New Roman" w:hAnsi="Times New Roman"/>
          <w:sz w:val="28"/>
          <w:szCs w:val="28"/>
          <w:lang w:val="en-US"/>
        </w:rPr>
        <w:t>http</w:t>
      </w:r>
      <w:r w:rsidRPr="008167C1">
        <w:rPr>
          <w:rFonts w:ascii="Times New Roman" w:eastAsia="Times New Roman" w:hAnsi="Times New Roman"/>
          <w:sz w:val="28"/>
          <w:szCs w:val="28"/>
        </w:rPr>
        <w:t>:</w:t>
      </w:r>
      <w:proofErr w:type="spellStart"/>
      <w:r w:rsidRPr="008167C1">
        <w:rPr>
          <w:rFonts w:ascii="Times New Roman" w:eastAsia="Times New Roman" w:hAnsi="Times New Roman"/>
          <w:sz w:val="28"/>
          <w:szCs w:val="28"/>
          <w:lang w:val="en-US"/>
        </w:rPr>
        <w:t>sporlovka</w:t>
      </w:r>
      <w:proofErr w:type="spellEnd"/>
      <w:r w:rsidRPr="008167C1">
        <w:rPr>
          <w:rFonts w:ascii="Times New Roman" w:eastAsia="Times New Roman" w:hAnsi="Times New Roman"/>
          <w:sz w:val="28"/>
          <w:szCs w:val="28"/>
        </w:rPr>
        <w:t>.</w:t>
      </w:r>
      <w:proofErr w:type="spellStart"/>
      <w:r w:rsidRPr="008167C1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  <w:r w:rsidRPr="008167C1">
        <w:rPr>
          <w:rFonts w:ascii="Times New Roman" w:eastAsia="Times New Roman" w:hAnsi="Times New Roman"/>
          <w:sz w:val="28"/>
          <w:szCs w:val="28"/>
        </w:rPr>
        <w:t>.</w:t>
      </w:r>
    </w:p>
    <w:p w:rsidR="008C7235" w:rsidRPr="008167C1" w:rsidRDefault="008C7235" w:rsidP="008C7235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167C1"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8167C1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8167C1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Pr="008167C1">
        <w:rPr>
          <w:rFonts w:ascii="Times New Roman" w:eastAsia="Times New Roman" w:hAnsi="Times New Roman"/>
          <w:sz w:val="28"/>
          <w:szCs w:val="28"/>
        </w:rPr>
        <w:t xml:space="preserve"> исполнением настоящего постановления  оставляю за собой.</w:t>
      </w:r>
    </w:p>
    <w:p w:rsidR="008C7235" w:rsidRPr="008167C1" w:rsidRDefault="008C7235" w:rsidP="008C723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C7235" w:rsidRPr="008167C1" w:rsidRDefault="008C7235" w:rsidP="008C723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C7235" w:rsidRPr="008167C1" w:rsidRDefault="008C7235" w:rsidP="008C7235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167C1">
        <w:rPr>
          <w:rFonts w:ascii="Times New Roman" w:eastAsia="Times New Roman" w:hAnsi="Times New Roman"/>
          <w:sz w:val="28"/>
          <w:szCs w:val="28"/>
        </w:rPr>
        <w:t>Глава</w:t>
      </w:r>
    </w:p>
    <w:p w:rsidR="008C7235" w:rsidRPr="008167C1" w:rsidRDefault="008C7235" w:rsidP="008C7235">
      <w:pPr>
        <w:rPr>
          <w:rFonts w:ascii="Times New Roman" w:eastAsia="Times New Roman" w:hAnsi="Times New Roman"/>
          <w:sz w:val="28"/>
          <w:szCs w:val="28"/>
        </w:rPr>
      </w:pPr>
      <w:r w:rsidRPr="008167C1">
        <w:rPr>
          <w:rFonts w:ascii="Times New Roman" w:eastAsia="Times New Roman" w:hAnsi="Times New Roman"/>
          <w:sz w:val="28"/>
          <w:szCs w:val="28"/>
        </w:rPr>
        <w:t xml:space="preserve">сельского поселения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8167C1">
        <w:rPr>
          <w:rFonts w:ascii="Times New Roman" w:eastAsia="Times New Roman" w:hAnsi="Times New Roman"/>
          <w:sz w:val="28"/>
          <w:szCs w:val="28"/>
        </w:rPr>
        <w:t>Л.П.Шамшурина</w:t>
      </w:r>
    </w:p>
    <w:p w:rsidR="008C7235" w:rsidRDefault="008C7235" w:rsidP="008C7235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</w:p>
    <w:p w:rsidR="008C7235" w:rsidRDefault="008C7235" w:rsidP="00DD341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2466" w:rsidRDefault="006B2466" w:rsidP="00E27788">
      <w:pPr>
        <w:rPr>
          <w:rFonts w:ascii="Times New Roman" w:eastAsia="Times New Roman" w:hAnsi="Times New Roman"/>
          <w:b/>
          <w:bCs/>
          <w:lang w:eastAsia="ru-RU"/>
        </w:rPr>
      </w:pPr>
    </w:p>
    <w:p w:rsidR="004B1E81" w:rsidRDefault="004B1E81" w:rsidP="00E27788">
      <w:pPr>
        <w:rPr>
          <w:rFonts w:ascii="Times New Roman" w:eastAsia="Times New Roman" w:hAnsi="Times New Roman"/>
          <w:b/>
          <w:bCs/>
          <w:lang w:eastAsia="ru-RU"/>
        </w:rPr>
      </w:pPr>
    </w:p>
    <w:p w:rsidR="004B1E81" w:rsidRPr="0031626A" w:rsidRDefault="004B1E81" w:rsidP="00E27788">
      <w:pPr>
        <w:rPr>
          <w:rFonts w:ascii="Times New Roman" w:eastAsia="Times New Roman" w:hAnsi="Times New Roman"/>
          <w:b/>
          <w:bCs/>
          <w:lang w:eastAsia="ru-RU"/>
        </w:rPr>
      </w:pPr>
    </w:p>
    <w:p w:rsidR="00ED174A" w:rsidRPr="0031626A" w:rsidRDefault="00ED174A" w:rsidP="00ED174A">
      <w:pPr>
        <w:jc w:val="right"/>
        <w:rPr>
          <w:rFonts w:ascii="Times New Roman" w:eastAsia="Times New Roman" w:hAnsi="Times New Roman"/>
          <w:b/>
          <w:bCs/>
          <w:lang w:eastAsia="ru-RU"/>
        </w:rPr>
      </w:pPr>
    </w:p>
    <w:p w:rsidR="00A96A4F" w:rsidRDefault="00A96A4F" w:rsidP="000B0174">
      <w:pPr>
        <w:rPr>
          <w:rFonts w:ascii="Times New Roman" w:eastAsia="Times New Roman" w:hAnsi="Times New Roman"/>
          <w:b/>
          <w:bCs/>
          <w:lang w:eastAsia="ru-RU"/>
        </w:rPr>
      </w:pPr>
    </w:p>
    <w:sectPr w:rsidR="00A96A4F" w:rsidSect="000B01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21B08"/>
    <w:multiLevelType w:val="multilevel"/>
    <w:tmpl w:val="4C442930"/>
    <w:lvl w:ilvl="0">
      <w:start w:val="2"/>
      <w:numFmt w:val="decimal"/>
      <w:lvlText w:val="%1."/>
      <w:lvlJc w:val="left"/>
      <w:pPr>
        <w:tabs>
          <w:tab w:val="num" w:pos="-1320"/>
        </w:tabs>
        <w:ind w:left="-1320" w:hanging="360"/>
      </w:pPr>
    </w:lvl>
    <w:lvl w:ilvl="1" w:tentative="1">
      <w:start w:val="1"/>
      <w:numFmt w:val="decimal"/>
      <w:lvlText w:val="%2."/>
      <w:lvlJc w:val="left"/>
      <w:pPr>
        <w:tabs>
          <w:tab w:val="num" w:pos="-600"/>
        </w:tabs>
        <w:ind w:left="-600" w:hanging="360"/>
      </w:pPr>
    </w:lvl>
    <w:lvl w:ilvl="2" w:tentative="1">
      <w:start w:val="1"/>
      <w:numFmt w:val="decimal"/>
      <w:lvlText w:val="%3."/>
      <w:lvlJc w:val="left"/>
      <w:pPr>
        <w:tabs>
          <w:tab w:val="num" w:pos="120"/>
        </w:tabs>
        <w:ind w:left="120" w:hanging="360"/>
      </w:pPr>
    </w:lvl>
    <w:lvl w:ilvl="3" w:tentative="1">
      <w:start w:val="1"/>
      <w:numFmt w:val="decimal"/>
      <w:lvlText w:val="%4."/>
      <w:lvlJc w:val="left"/>
      <w:pPr>
        <w:tabs>
          <w:tab w:val="num" w:pos="840"/>
        </w:tabs>
        <w:ind w:left="840" w:hanging="360"/>
      </w:pPr>
    </w:lvl>
    <w:lvl w:ilvl="4" w:tentative="1">
      <w:start w:val="1"/>
      <w:numFmt w:val="decimal"/>
      <w:lvlText w:val="%5."/>
      <w:lvlJc w:val="left"/>
      <w:pPr>
        <w:tabs>
          <w:tab w:val="num" w:pos="1560"/>
        </w:tabs>
        <w:ind w:left="1560" w:hanging="360"/>
      </w:pPr>
    </w:lvl>
    <w:lvl w:ilvl="5" w:tentative="1">
      <w:start w:val="1"/>
      <w:numFmt w:val="decimal"/>
      <w:lvlText w:val="%6."/>
      <w:lvlJc w:val="left"/>
      <w:pPr>
        <w:tabs>
          <w:tab w:val="num" w:pos="2280"/>
        </w:tabs>
        <w:ind w:left="2280" w:hanging="360"/>
      </w:pPr>
    </w:lvl>
    <w:lvl w:ilvl="6" w:tentative="1">
      <w:start w:val="1"/>
      <w:numFmt w:val="decimal"/>
      <w:lvlText w:val="%7."/>
      <w:lvlJc w:val="left"/>
      <w:pPr>
        <w:tabs>
          <w:tab w:val="num" w:pos="3000"/>
        </w:tabs>
        <w:ind w:left="3000" w:hanging="360"/>
      </w:pPr>
    </w:lvl>
    <w:lvl w:ilvl="7" w:tentative="1">
      <w:start w:val="1"/>
      <w:numFmt w:val="decimal"/>
      <w:lvlText w:val="%8."/>
      <w:lvlJc w:val="left"/>
      <w:pPr>
        <w:tabs>
          <w:tab w:val="num" w:pos="3720"/>
        </w:tabs>
        <w:ind w:left="3720" w:hanging="360"/>
      </w:pPr>
    </w:lvl>
    <w:lvl w:ilvl="8" w:tentative="1">
      <w:start w:val="1"/>
      <w:numFmt w:val="decimal"/>
      <w:lvlText w:val="%9."/>
      <w:lvlJc w:val="left"/>
      <w:pPr>
        <w:tabs>
          <w:tab w:val="num" w:pos="4440"/>
        </w:tabs>
        <w:ind w:left="4440" w:hanging="360"/>
      </w:pPr>
    </w:lvl>
  </w:abstractNum>
  <w:abstractNum w:abstractNumId="1">
    <w:nsid w:val="39C028EF"/>
    <w:multiLevelType w:val="multilevel"/>
    <w:tmpl w:val="09241E72"/>
    <w:lvl w:ilvl="0">
      <w:start w:val="1"/>
      <w:numFmt w:val="decimal"/>
      <w:lvlText w:val="%1."/>
      <w:lvlJc w:val="left"/>
      <w:pPr>
        <w:tabs>
          <w:tab w:val="num" w:pos="-300"/>
        </w:tabs>
        <w:ind w:left="-300" w:hanging="360"/>
      </w:pPr>
    </w:lvl>
    <w:lvl w:ilvl="1" w:tentative="1">
      <w:start w:val="1"/>
      <w:numFmt w:val="decimal"/>
      <w:lvlText w:val="%2."/>
      <w:lvlJc w:val="left"/>
      <w:pPr>
        <w:tabs>
          <w:tab w:val="num" w:pos="420"/>
        </w:tabs>
        <w:ind w:left="420" w:hanging="360"/>
      </w:pPr>
    </w:lvl>
    <w:lvl w:ilvl="2" w:tentative="1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</w:lvl>
    <w:lvl w:ilvl="3" w:tentative="1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 w:tentative="1">
      <w:start w:val="1"/>
      <w:numFmt w:val="decimal"/>
      <w:lvlText w:val="%5."/>
      <w:lvlJc w:val="left"/>
      <w:pPr>
        <w:tabs>
          <w:tab w:val="num" w:pos="2580"/>
        </w:tabs>
        <w:ind w:left="2580" w:hanging="360"/>
      </w:pPr>
    </w:lvl>
    <w:lvl w:ilvl="5" w:tentative="1">
      <w:start w:val="1"/>
      <w:numFmt w:val="decimal"/>
      <w:lvlText w:val="%6."/>
      <w:lvlJc w:val="left"/>
      <w:pPr>
        <w:tabs>
          <w:tab w:val="num" w:pos="3300"/>
        </w:tabs>
        <w:ind w:left="3300" w:hanging="360"/>
      </w:pPr>
    </w:lvl>
    <w:lvl w:ilvl="6" w:tentative="1">
      <w:start w:val="1"/>
      <w:numFmt w:val="decimal"/>
      <w:lvlText w:val="%7."/>
      <w:lvlJc w:val="left"/>
      <w:pPr>
        <w:tabs>
          <w:tab w:val="num" w:pos="4020"/>
        </w:tabs>
        <w:ind w:left="4020" w:hanging="360"/>
      </w:pPr>
    </w:lvl>
    <w:lvl w:ilvl="7" w:tentative="1">
      <w:start w:val="1"/>
      <w:numFmt w:val="decimal"/>
      <w:lvlText w:val="%8."/>
      <w:lvlJc w:val="left"/>
      <w:pPr>
        <w:tabs>
          <w:tab w:val="num" w:pos="4740"/>
        </w:tabs>
        <w:ind w:left="4740" w:hanging="360"/>
      </w:pPr>
    </w:lvl>
    <w:lvl w:ilvl="8" w:tentative="1">
      <w:start w:val="1"/>
      <w:numFmt w:val="decimal"/>
      <w:lvlText w:val="%9."/>
      <w:lvlJc w:val="left"/>
      <w:pPr>
        <w:tabs>
          <w:tab w:val="num" w:pos="5460"/>
        </w:tabs>
        <w:ind w:left="54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0C49"/>
    <w:rsid w:val="000037A5"/>
    <w:rsid w:val="000A6AC5"/>
    <w:rsid w:val="000B0174"/>
    <w:rsid w:val="000D1FD4"/>
    <w:rsid w:val="000D55DB"/>
    <w:rsid w:val="00125F0C"/>
    <w:rsid w:val="001F221C"/>
    <w:rsid w:val="00297BC3"/>
    <w:rsid w:val="0031626A"/>
    <w:rsid w:val="003507F3"/>
    <w:rsid w:val="0035478C"/>
    <w:rsid w:val="00436DD4"/>
    <w:rsid w:val="004B1E81"/>
    <w:rsid w:val="00506589"/>
    <w:rsid w:val="00541C51"/>
    <w:rsid w:val="00602A93"/>
    <w:rsid w:val="00647061"/>
    <w:rsid w:val="006B2466"/>
    <w:rsid w:val="006B2829"/>
    <w:rsid w:val="006E1A10"/>
    <w:rsid w:val="0077518A"/>
    <w:rsid w:val="008108B2"/>
    <w:rsid w:val="00813FB7"/>
    <w:rsid w:val="00873E4F"/>
    <w:rsid w:val="0088409F"/>
    <w:rsid w:val="008B0C49"/>
    <w:rsid w:val="008C7235"/>
    <w:rsid w:val="00970547"/>
    <w:rsid w:val="00A151BE"/>
    <w:rsid w:val="00A40240"/>
    <w:rsid w:val="00A42501"/>
    <w:rsid w:val="00A50E35"/>
    <w:rsid w:val="00A96A4F"/>
    <w:rsid w:val="00AB08B5"/>
    <w:rsid w:val="00B1023C"/>
    <w:rsid w:val="00B44755"/>
    <w:rsid w:val="00B76458"/>
    <w:rsid w:val="00B97BBA"/>
    <w:rsid w:val="00C40033"/>
    <w:rsid w:val="00C56C50"/>
    <w:rsid w:val="00C77891"/>
    <w:rsid w:val="00CC0525"/>
    <w:rsid w:val="00CC36B4"/>
    <w:rsid w:val="00D042C0"/>
    <w:rsid w:val="00D25B17"/>
    <w:rsid w:val="00D32D4D"/>
    <w:rsid w:val="00D47263"/>
    <w:rsid w:val="00D74EF6"/>
    <w:rsid w:val="00DD3417"/>
    <w:rsid w:val="00E145AF"/>
    <w:rsid w:val="00E27788"/>
    <w:rsid w:val="00E83A3F"/>
    <w:rsid w:val="00ED174A"/>
    <w:rsid w:val="00F00AD7"/>
    <w:rsid w:val="00FC38FA"/>
    <w:rsid w:val="00FF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1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1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1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1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1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1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1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1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1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174"/>
    <w:pPr>
      <w:ind w:left="720"/>
      <w:contextualSpacing/>
    </w:pPr>
  </w:style>
  <w:style w:type="paragraph" w:styleId="a4">
    <w:name w:val="No Spacing"/>
    <w:basedOn w:val="a"/>
    <w:uiPriority w:val="1"/>
    <w:qFormat/>
    <w:rsid w:val="000B0174"/>
    <w:rPr>
      <w:szCs w:val="32"/>
    </w:rPr>
  </w:style>
  <w:style w:type="paragraph" w:styleId="a5">
    <w:name w:val="Normal (Web)"/>
    <w:basedOn w:val="a"/>
    <w:uiPriority w:val="99"/>
    <w:unhideWhenUsed/>
    <w:rsid w:val="00DD341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Body Text"/>
    <w:basedOn w:val="a"/>
    <w:link w:val="a7"/>
    <w:semiHidden/>
    <w:unhideWhenUsed/>
    <w:rsid w:val="00DD3417"/>
    <w:pPr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DD34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08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08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1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1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1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01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1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1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1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1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174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0B01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0B01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0B01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0B0174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0B0174"/>
    <w:rPr>
      <w:b/>
      <w:bCs/>
    </w:rPr>
  </w:style>
  <w:style w:type="character" w:styleId="af">
    <w:name w:val="Emphasis"/>
    <w:basedOn w:val="a0"/>
    <w:uiPriority w:val="20"/>
    <w:qFormat/>
    <w:rsid w:val="000B017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B0174"/>
    <w:rPr>
      <w:i/>
    </w:rPr>
  </w:style>
  <w:style w:type="character" w:customStyle="1" w:styleId="22">
    <w:name w:val="Цитата 2 Знак"/>
    <w:basedOn w:val="a0"/>
    <w:link w:val="21"/>
    <w:uiPriority w:val="29"/>
    <w:rsid w:val="000B0174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0B0174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0B0174"/>
    <w:rPr>
      <w:b/>
      <w:i/>
      <w:sz w:val="24"/>
    </w:rPr>
  </w:style>
  <w:style w:type="character" w:styleId="af2">
    <w:name w:val="Subtle Emphasis"/>
    <w:uiPriority w:val="19"/>
    <w:qFormat/>
    <w:rsid w:val="000B0174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0B0174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0B0174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0B0174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0B0174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0B0174"/>
    <w:pPr>
      <w:outlineLvl w:val="9"/>
    </w:pPr>
  </w:style>
  <w:style w:type="character" w:styleId="af8">
    <w:name w:val="Hyperlink"/>
    <w:basedOn w:val="a0"/>
    <w:uiPriority w:val="99"/>
    <w:semiHidden/>
    <w:unhideWhenUsed/>
    <w:rsid w:val="00541C51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97054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0547"/>
    <w:rPr>
      <w:sz w:val="16"/>
      <w:szCs w:val="16"/>
    </w:rPr>
  </w:style>
  <w:style w:type="paragraph" w:styleId="af9">
    <w:name w:val="header"/>
    <w:basedOn w:val="a"/>
    <w:link w:val="afa"/>
    <w:uiPriority w:val="99"/>
    <w:rsid w:val="00970547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970547"/>
    <w:rPr>
      <w:rFonts w:ascii="Times New Roman" w:eastAsia="Times New Roman" w:hAnsi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1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1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1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1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1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1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1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1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1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174"/>
    <w:pPr>
      <w:ind w:left="720"/>
      <w:contextualSpacing/>
    </w:pPr>
  </w:style>
  <w:style w:type="paragraph" w:styleId="a4">
    <w:name w:val="No Spacing"/>
    <w:basedOn w:val="a"/>
    <w:uiPriority w:val="1"/>
    <w:qFormat/>
    <w:rsid w:val="000B0174"/>
    <w:rPr>
      <w:szCs w:val="32"/>
    </w:rPr>
  </w:style>
  <w:style w:type="paragraph" w:styleId="a5">
    <w:name w:val="Normal (Web)"/>
    <w:basedOn w:val="a"/>
    <w:uiPriority w:val="99"/>
    <w:semiHidden/>
    <w:unhideWhenUsed/>
    <w:rsid w:val="00DD341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Body Text"/>
    <w:basedOn w:val="a"/>
    <w:link w:val="a7"/>
    <w:semiHidden/>
    <w:unhideWhenUsed/>
    <w:rsid w:val="00DD3417"/>
    <w:pPr>
      <w:jc w:val="both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semiHidden/>
    <w:rsid w:val="00DD3417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unhideWhenUsed/>
    <w:rsid w:val="00AB08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08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1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1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1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01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1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1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1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1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174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0B01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0B01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0B01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0B0174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0B0174"/>
    <w:rPr>
      <w:b/>
      <w:bCs/>
    </w:rPr>
  </w:style>
  <w:style w:type="character" w:styleId="af">
    <w:name w:val="Emphasis"/>
    <w:basedOn w:val="a0"/>
    <w:uiPriority w:val="20"/>
    <w:qFormat/>
    <w:rsid w:val="000B017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B0174"/>
    <w:rPr>
      <w:i/>
    </w:rPr>
  </w:style>
  <w:style w:type="character" w:customStyle="1" w:styleId="22">
    <w:name w:val="Цитата 2 Знак"/>
    <w:basedOn w:val="a0"/>
    <w:link w:val="21"/>
    <w:uiPriority w:val="29"/>
    <w:rsid w:val="000B0174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0B0174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0B0174"/>
    <w:rPr>
      <w:b/>
      <w:i/>
      <w:sz w:val="24"/>
    </w:rPr>
  </w:style>
  <w:style w:type="character" w:styleId="af2">
    <w:name w:val="Subtle Emphasis"/>
    <w:uiPriority w:val="19"/>
    <w:qFormat/>
    <w:rsid w:val="000B0174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0B0174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0B0174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0B0174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0B0174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0B017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20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5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16106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Orlovka</cp:lastModifiedBy>
  <cp:revision>47</cp:revision>
  <cp:lastPrinted>2024-07-23T05:14:00Z</cp:lastPrinted>
  <dcterms:created xsi:type="dcterms:W3CDTF">2022-05-27T13:50:00Z</dcterms:created>
  <dcterms:modified xsi:type="dcterms:W3CDTF">2024-08-07T03:45:00Z</dcterms:modified>
</cp:coreProperties>
</file>