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97" w:type="dxa"/>
        <w:tblInd w:w="-1078" w:type="dxa"/>
        <w:tblBorders>
          <w:bottom w:val="thinThickMediumGap" w:sz="18" w:space="0" w:color="auto"/>
        </w:tblBorders>
        <w:tblLayout w:type="fixed"/>
        <w:tblLook w:val="0000"/>
      </w:tblPr>
      <w:tblGrid>
        <w:gridCol w:w="4775"/>
        <w:gridCol w:w="1446"/>
        <w:gridCol w:w="4776"/>
      </w:tblGrid>
      <w:tr w:rsidR="00CA7C47" w:rsidRPr="00377050" w:rsidTr="004D3D99">
        <w:trPr>
          <w:trHeight w:val="1840"/>
        </w:trPr>
        <w:tc>
          <w:tcPr>
            <w:tcW w:w="4775" w:type="dxa"/>
            <w:tcBorders>
              <w:bottom w:val="thinThickMediumGap" w:sz="18" w:space="0" w:color="auto"/>
            </w:tcBorders>
          </w:tcPr>
          <w:p w:rsidR="00CA7C47" w:rsidRPr="00377050" w:rsidRDefault="00CA7C47" w:rsidP="00B50A3C">
            <w:pPr>
              <w:pStyle w:val="a6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77050">
              <w:rPr>
                <w:rFonts w:ascii="Times New Roman" w:hAnsi="Times New Roman" w:cs="Times New Roman"/>
                <w:sz w:val="28"/>
                <w:szCs w:val="28"/>
              </w:rPr>
              <w:t>БАШ</w:t>
            </w:r>
            <w:r w:rsidRPr="003770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ОРТОСТАН </w:t>
            </w:r>
            <w:r w:rsidRPr="00377050">
              <w:rPr>
                <w:rFonts w:ascii="Times New Roman" w:hAnsi="Times New Roman" w:cs="Times New Roman"/>
                <w:sz w:val="28"/>
                <w:szCs w:val="28"/>
              </w:rPr>
              <w:t>РЕСПУБЛИКАҺ</w:t>
            </w:r>
            <w:proofErr w:type="gramStart"/>
            <w:r w:rsidRPr="00377050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gramEnd"/>
          </w:p>
          <w:p w:rsidR="00CA7C47" w:rsidRPr="00377050" w:rsidRDefault="00CA7C47" w:rsidP="00B50A3C">
            <w:pPr>
              <w:pStyle w:val="a6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  <w:r w:rsidRPr="00377050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ЯҢАУЫЛ  РАЙОНЫ </w:t>
            </w:r>
          </w:p>
          <w:p w:rsidR="00CA7C47" w:rsidRPr="00377050" w:rsidRDefault="00CA7C47" w:rsidP="00B50A3C">
            <w:pPr>
              <w:pStyle w:val="a6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  <w:r w:rsidRPr="00377050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МУНИЦИПАЛЬ РАЙОНЫНЫҢ </w:t>
            </w:r>
            <w:r w:rsidRPr="00377050">
              <w:rPr>
                <w:rFonts w:ascii="Times New Roman" w:hAnsi="Times New Roman" w:cs="Times New Roman"/>
                <w:caps/>
                <w:color w:val="000000"/>
                <w:spacing w:val="8"/>
                <w:sz w:val="28"/>
                <w:szCs w:val="28"/>
              </w:rPr>
              <w:t xml:space="preserve">орловка </w:t>
            </w:r>
            <w:r w:rsidRPr="00377050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 АУЫЛ </w:t>
            </w:r>
          </w:p>
          <w:p w:rsidR="00CA7C47" w:rsidRPr="00377050" w:rsidRDefault="00CA7C47" w:rsidP="00B50A3C">
            <w:pPr>
              <w:pStyle w:val="a6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  <w:r w:rsidRPr="00377050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>СОВЕТЫ АУЫЛ БИЛƏМƏ</w:t>
            </w:r>
            <w:r w:rsidRPr="00377050">
              <w:rPr>
                <w:rFonts w:ascii="Times New Roman" w:hAnsi="Times New Roman" w:cs="Times New Roman"/>
                <w:sz w:val="28"/>
                <w:szCs w:val="28"/>
              </w:rPr>
              <w:t>ҺЕ</w:t>
            </w:r>
            <w:r w:rsidRPr="00377050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 </w:t>
            </w:r>
          </w:p>
          <w:p w:rsidR="00CA7C47" w:rsidRPr="00377050" w:rsidRDefault="00CA7C47" w:rsidP="00B50A3C">
            <w:pPr>
              <w:pStyle w:val="a6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  <w:r w:rsidRPr="00377050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>СОВЕТЫ</w:t>
            </w:r>
          </w:p>
          <w:p w:rsidR="00CA7C47" w:rsidRPr="00377050" w:rsidRDefault="00CA7C47" w:rsidP="00B50A3C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377050">
              <w:rPr>
                <w:sz w:val="28"/>
                <w:szCs w:val="28"/>
              </w:rPr>
              <w:tab/>
            </w:r>
          </w:p>
        </w:tc>
        <w:tc>
          <w:tcPr>
            <w:tcW w:w="1446" w:type="dxa"/>
            <w:tcBorders>
              <w:bottom w:val="thinThickMediumGap" w:sz="18" w:space="0" w:color="auto"/>
            </w:tcBorders>
          </w:tcPr>
          <w:p w:rsidR="00CA7C47" w:rsidRPr="00377050" w:rsidRDefault="00CA7C47" w:rsidP="00B50A3C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377050">
              <w:rPr>
                <w:sz w:val="28"/>
                <w:szCs w:val="28"/>
              </w:rPr>
              <w:object w:dxaOrig="21282" w:dyaOrig="264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66.5pt" o:ole="">
                  <v:imagedata r:id="rId5" o:title=""/>
                </v:shape>
                <o:OLEObject Type="Embed" ProgID="Unknown" ShapeID="_x0000_i1025" DrawAspect="Content" ObjectID="_1750493647" r:id="rId6"/>
              </w:object>
            </w:r>
          </w:p>
        </w:tc>
        <w:tc>
          <w:tcPr>
            <w:tcW w:w="4776" w:type="dxa"/>
            <w:tcBorders>
              <w:bottom w:val="thinThickMediumGap" w:sz="18" w:space="0" w:color="auto"/>
            </w:tcBorders>
          </w:tcPr>
          <w:p w:rsidR="00CA7C47" w:rsidRPr="00377050" w:rsidRDefault="00CA7C47" w:rsidP="004D3D99">
            <w:pPr>
              <w:pStyle w:val="5"/>
              <w:tabs>
                <w:tab w:val="left" w:pos="4463"/>
              </w:tabs>
              <w:spacing w:line="240" w:lineRule="auto"/>
              <w:jc w:val="left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РеспубликА </w:t>
            </w:r>
            <w:r w:rsidRPr="00377050">
              <w:rPr>
                <w:b w:val="0"/>
                <w:bCs w:val="0"/>
                <w:sz w:val="28"/>
                <w:szCs w:val="28"/>
              </w:rPr>
              <w:t>Башкортостан</w:t>
            </w:r>
          </w:p>
          <w:p w:rsidR="00CA7C47" w:rsidRPr="00377050" w:rsidRDefault="00CA7C47" w:rsidP="00B50A3C">
            <w:pPr>
              <w:rPr>
                <w:sz w:val="28"/>
                <w:szCs w:val="28"/>
              </w:rPr>
            </w:pPr>
            <w:r w:rsidRPr="00377050">
              <w:rPr>
                <w:sz w:val="28"/>
                <w:szCs w:val="28"/>
              </w:rPr>
              <w:t xml:space="preserve">                        СОВЕТ</w:t>
            </w:r>
          </w:p>
          <w:p w:rsidR="00CA7C47" w:rsidRPr="00377050" w:rsidRDefault="00CA7C47" w:rsidP="00B50A3C">
            <w:pPr>
              <w:jc w:val="center"/>
              <w:rPr>
                <w:caps/>
                <w:spacing w:val="6"/>
                <w:sz w:val="28"/>
                <w:szCs w:val="28"/>
              </w:rPr>
            </w:pPr>
            <w:r w:rsidRPr="00377050">
              <w:rPr>
                <w:caps/>
                <w:spacing w:val="6"/>
                <w:sz w:val="28"/>
                <w:szCs w:val="28"/>
              </w:rPr>
              <w:t xml:space="preserve">сельского поселения </w:t>
            </w:r>
          </w:p>
          <w:p w:rsidR="00CA7C47" w:rsidRPr="00377050" w:rsidRDefault="00CA7C47" w:rsidP="00B50A3C">
            <w:pPr>
              <w:pStyle w:val="3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37705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орловский сельсовет </w:t>
            </w:r>
          </w:p>
          <w:p w:rsidR="00CA7C47" w:rsidRPr="00377050" w:rsidRDefault="00CA7C47" w:rsidP="00B50A3C">
            <w:pPr>
              <w:jc w:val="center"/>
              <w:rPr>
                <w:caps/>
                <w:spacing w:val="6"/>
                <w:sz w:val="28"/>
                <w:szCs w:val="28"/>
              </w:rPr>
            </w:pPr>
            <w:r w:rsidRPr="00377050">
              <w:rPr>
                <w:caps/>
                <w:spacing w:val="6"/>
                <w:sz w:val="28"/>
                <w:szCs w:val="28"/>
              </w:rPr>
              <w:t>МУНИЦИПАЛЬНОГО  района</w:t>
            </w:r>
          </w:p>
          <w:p w:rsidR="00CA7C47" w:rsidRPr="00377050" w:rsidRDefault="00CA7C47" w:rsidP="00B50A3C">
            <w:pPr>
              <w:pStyle w:val="1"/>
              <w:jc w:val="center"/>
              <w:rPr>
                <w:b w:val="0"/>
                <w:bCs w:val="0"/>
                <w:sz w:val="28"/>
                <w:szCs w:val="28"/>
              </w:rPr>
            </w:pPr>
            <w:r w:rsidRPr="00377050">
              <w:rPr>
                <w:b w:val="0"/>
                <w:bCs w:val="0"/>
                <w:spacing w:val="6"/>
                <w:sz w:val="28"/>
                <w:szCs w:val="28"/>
              </w:rPr>
              <w:t>ЯНАУЛЬСКИЙ РАЙОН</w:t>
            </w:r>
            <w:r w:rsidRPr="00377050">
              <w:rPr>
                <w:b w:val="0"/>
                <w:bCs w:val="0"/>
                <w:sz w:val="28"/>
                <w:szCs w:val="28"/>
              </w:rPr>
              <w:t xml:space="preserve"> </w:t>
            </w:r>
          </w:p>
          <w:p w:rsidR="00CA7C47" w:rsidRPr="00377050" w:rsidRDefault="00CA7C47" w:rsidP="00B50A3C">
            <w:pPr>
              <w:jc w:val="center"/>
              <w:rPr>
                <w:sz w:val="28"/>
                <w:szCs w:val="28"/>
              </w:rPr>
            </w:pPr>
          </w:p>
        </w:tc>
      </w:tr>
    </w:tbl>
    <w:p w:rsidR="00CA7C47" w:rsidRPr="00377050" w:rsidRDefault="00CA7C47" w:rsidP="00377050">
      <w:pPr>
        <w:pStyle w:val="a6"/>
        <w:ind w:right="-108"/>
        <w:rPr>
          <w:rFonts w:ascii="Times New Roman" w:hAnsi="Times New Roman" w:cs="Times New Roman"/>
          <w:b/>
          <w:bCs/>
          <w:sz w:val="28"/>
          <w:szCs w:val="28"/>
        </w:rPr>
      </w:pPr>
      <w:r w:rsidRPr="00377050">
        <w:rPr>
          <w:rFonts w:ascii="Times New Roman" w:hAnsi="Times New Roman" w:cs="Times New Roman"/>
          <w:b/>
          <w:bCs/>
          <w:sz w:val="28"/>
          <w:szCs w:val="28"/>
        </w:rPr>
        <w:t xml:space="preserve">КАРАР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377050">
        <w:rPr>
          <w:rFonts w:ascii="Times New Roman" w:hAnsi="Times New Roman" w:cs="Times New Roman"/>
          <w:b/>
          <w:bCs/>
          <w:sz w:val="28"/>
          <w:szCs w:val="28"/>
        </w:rPr>
        <w:t xml:space="preserve"> РЕШЕНИЕ</w:t>
      </w:r>
    </w:p>
    <w:p w:rsidR="00CA7C47" w:rsidRPr="00377050" w:rsidRDefault="00CA7C47" w:rsidP="00377050">
      <w:pPr>
        <w:spacing w:line="312" w:lineRule="auto"/>
        <w:ind w:left="-142"/>
        <w:rPr>
          <w:b/>
          <w:bCs/>
          <w:sz w:val="28"/>
          <w:szCs w:val="28"/>
        </w:rPr>
      </w:pPr>
      <w:r w:rsidRPr="00377050">
        <w:rPr>
          <w:b/>
          <w:bCs/>
          <w:color w:val="000000"/>
          <w:spacing w:val="8"/>
          <w:sz w:val="28"/>
          <w:szCs w:val="28"/>
        </w:rPr>
        <w:t xml:space="preserve">   </w:t>
      </w:r>
      <w:r w:rsidR="00E87E8E">
        <w:rPr>
          <w:b/>
          <w:bCs/>
          <w:sz w:val="28"/>
          <w:szCs w:val="28"/>
        </w:rPr>
        <w:t>15</w:t>
      </w:r>
      <w:r w:rsidRPr="00377050">
        <w:rPr>
          <w:b/>
          <w:bCs/>
          <w:sz w:val="28"/>
          <w:szCs w:val="28"/>
        </w:rPr>
        <w:t xml:space="preserve"> июнь  2023й.                                 №</w:t>
      </w:r>
      <w:r w:rsidR="00E87E8E">
        <w:rPr>
          <w:b/>
          <w:bCs/>
          <w:sz w:val="28"/>
          <w:szCs w:val="28"/>
        </w:rPr>
        <w:t xml:space="preserve"> 325/54</w:t>
      </w:r>
      <w:r w:rsidRPr="00377050">
        <w:rPr>
          <w:b/>
          <w:bCs/>
          <w:sz w:val="28"/>
          <w:szCs w:val="28"/>
        </w:rPr>
        <w:t xml:space="preserve">                    </w:t>
      </w:r>
      <w:r w:rsidR="00E87E8E">
        <w:rPr>
          <w:b/>
          <w:bCs/>
          <w:sz w:val="28"/>
          <w:szCs w:val="28"/>
        </w:rPr>
        <w:t>15</w:t>
      </w:r>
      <w:r w:rsidRPr="00377050">
        <w:rPr>
          <w:b/>
          <w:bCs/>
          <w:sz w:val="28"/>
          <w:szCs w:val="28"/>
        </w:rPr>
        <w:t xml:space="preserve"> июня  2023 г.</w:t>
      </w:r>
    </w:p>
    <w:p w:rsidR="00CA7C47" w:rsidRPr="00377050" w:rsidRDefault="00CA7C47" w:rsidP="00377050">
      <w:pPr>
        <w:pStyle w:val="a6"/>
        <w:ind w:right="-108"/>
        <w:rPr>
          <w:rFonts w:ascii="Times New Roman" w:hAnsi="Times New Roman" w:cs="Times New Roman"/>
          <w:b/>
          <w:bCs/>
          <w:sz w:val="28"/>
          <w:szCs w:val="28"/>
        </w:rPr>
      </w:pPr>
      <w:r w:rsidRPr="00377050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CA7C47" w:rsidRPr="00377050" w:rsidRDefault="00CA7C47" w:rsidP="008F1C67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377050">
        <w:rPr>
          <w:b/>
          <w:bCs/>
          <w:sz w:val="28"/>
          <w:szCs w:val="28"/>
        </w:rPr>
        <w:t xml:space="preserve">О внесении изменений в Положение о бюджетном процессе                                          </w:t>
      </w:r>
      <w:r w:rsidRPr="00377050">
        <w:rPr>
          <w:b/>
          <w:bCs/>
          <w:color w:val="000000"/>
          <w:sz w:val="28"/>
          <w:szCs w:val="28"/>
        </w:rPr>
        <w:t>в сельском поселении Орловский  сельсовет муниципального района Янаульский  район</w:t>
      </w:r>
      <w:r w:rsidRPr="00377050">
        <w:rPr>
          <w:b/>
          <w:bCs/>
          <w:sz w:val="28"/>
          <w:szCs w:val="28"/>
        </w:rPr>
        <w:t xml:space="preserve">, утвержденное решением Совета сельского поселения Орловский   сельсовет муниципального района Янаульский район Республики Башкортостан от 16 июня  2021 года  № 170/27 </w:t>
      </w:r>
    </w:p>
    <w:p w:rsidR="00CA7C47" w:rsidRPr="00377050" w:rsidRDefault="00CA7C47" w:rsidP="00C261D5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A7C47" w:rsidRPr="00377050" w:rsidRDefault="00CA7C47" w:rsidP="00C261D5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A7C47" w:rsidRPr="00377050" w:rsidRDefault="00CA7C47" w:rsidP="00C261D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7050">
        <w:rPr>
          <w:sz w:val="28"/>
          <w:szCs w:val="28"/>
        </w:rPr>
        <w:t xml:space="preserve">В целях приведения нормативно-правовых актов в соответствие с действующим бюджетным законодательством Российской Федерации  и  Республики Башкортостан, Совет сельского поселения Орловский сельсовет муниципального района Янаульский район Республики Башкортостан </w:t>
      </w:r>
    </w:p>
    <w:p w:rsidR="00CA7C47" w:rsidRPr="00377050" w:rsidRDefault="00CA7C47" w:rsidP="00C261D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77050">
        <w:rPr>
          <w:sz w:val="28"/>
          <w:szCs w:val="28"/>
        </w:rPr>
        <w:t>РЕШИЛ:</w:t>
      </w:r>
    </w:p>
    <w:p w:rsidR="00CA7C47" w:rsidRPr="00377050" w:rsidRDefault="00CA7C47" w:rsidP="00D965D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77050">
        <w:rPr>
          <w:sz w:val="28"/>
          <w:szCs w:val="28"/>
        </w:rPr>
        <w:t xml:space="preserve">          1. Внести в Положение о бюджетном процессе сельского поселения Орловский  сельсовет муниципального района Янаульский район  Республики Башкортостан, утвержденное решением Совета сельского поселения Орловский   сельсовет муниципального района Янаульский район Республики Башкортостан от 16 июня  2021 года  № 170/27 (далее – Положение), следующие изменения:</w:t>
      </w:r>
    </w:p>
    <w:p w:rsidR="00CA7C47" w:rsidRPr="00377050" w:rsidRDefault="00CA7C47" w:rsidP="00E16DEC">
      <w:pPr>
        <w:spacing w:after="200"/>
        <w:ind w:left="708"/>
        <w:jc w:val="both"/>
        <w:rPr>
          <w:sz w:val="28"/>
          <w:szCs w:val="28"/>
          <w:shd w:val="clear" w:color="auto" w:fill="FFFFFF"/>
          <w:lang w:eastAsia="en-US"/>
        </w:rPr>
      </w:pPr>
      <w:r w:rsidRPr="00377050">
        <w:rPr>
          <w:sz w:val="28"/>
          <w:szCs w:val="28"/>
          <w:lang w:eastAsia="en-US"/>
        </w:rPr>
        <w:t>1) Пункт 4 статьи 14 Положения изложить в следующей редакции:</w:t>
      </w:r>
    </w:p>
    <w:p w:rsidR="00CA7C47" w:rsidRPr="00377050" w:rsidRDefault="00CA7C47" w:rsidP="00C261D5">
      <w:pPr>
        <w:spacing w:after="200"/>
        <w:ind w:firstLine="708"/>
        <w:jc w:val="both"/>
        <w:rPr>
          <w:sz w:val="28"/>
          <w:szCs w:val="28"/>
          <w:shd w:val="clear" w:color="auto" w:fill="FFFFFF"/>
          <w:lang w:eastAsia="en-US"/>
        </w:rPr>
      </w:pPr>
      <w:r w:rsidRPr="00377050">
        <w:rPr>
          <w:sz w:val="28"/>
          <w:szCs w:val="28"/>
          <w:shd w:val="clear" w:color="auto" w:fill="FFFFFF"/>
          <w:lang w:eastAsia="en-US"/>
        </w:rPr>
        <w:t xml:space="preserve">«4. </w:t>
      </w:r>
      <w:proofErr w:type="gramStart"/>
      <w:r w:rsidRPr="00377050">
        <w:rPr>
          <w:sz w:val="28"/>
          <w:szCs w:val="28"/>
          <w:shd w:val="clear" w:color="auto" w:fill="FFFFFF"/>
          <w:lang w:eastAsia="en-US"/>
        </w:rPr>
        <w:t>При предоставлении субсидий, указанных в настоящей статье, обязательным условием их предоставления, включаемым в договоры (соглашения) о предоставлении субсидий и (или) в нормативные правовые акты, муниципальные правовые акты, регулирующие их предоставление, и в договоры (соглашения), заключенные в целях исполнения обязательств по данным договорам (соглашениям), является согласие соответственно получателей субсидий и лиц, являющихся поставщиками (подрядчиками, исполнителями) по договорам (соглашениям), заключенным в целях</w:t>
      </w:r>
      <w:proofErr w:type="gramEnd"/>
      <w:r w:rsidRPr="00377050">
        <w:rPr>
          <w:sz w:val="28"/>
          <w:szCs w:val="28"/>
          <w:shd w:val="clear" w:color="auto" w:fill="FFFFFF"/>
          <w:lang w:eastAsia="en-US"/>
        </w:rPr>
        <w:t xml:space="preserve"> </w:t>
      </w:r>
      <w:proofErr w:type="gramStart"/>
      <w:r w:rsidRPr="00377050">
        <w:rPr>
          <w:sz w:val="28"/>
          <w:szCs w:val="28"/>
          <w:shd w:val="clear" w:color="auto" w:fill="FFFFFF"/>
          <w:lang w:eastAsia="en-US"/>
        </w:rPr>
        <w:t>исполнения обязательств по договорам (соглашениям) о предоставлении субсидий на финансовое обеспечение затрат в связи с производством (реализацией) товаров, выполнением работ, оказанием услуг (за исключением государственных (муниципальных) унитарных предприятий, хозяйственных товариществ и обществ с участием публично-правовых образований в их уставных (складочных) капиталах, а также коммерческих организаций с участием таких товариществ и обществ в их уставных (складочных) капиталах), на осуществление главным распорядителем</w:t>
      </w:r>
      <w:proofErr w:type="gramEnd"/>
      <w:r w:rsidRPr="00377050">
        <w:rPr>
          <w:sz w:val="28"/>
          <w:szCs w:val="28"/>
          <w:shd w:val="clear" w:color="auto" w:fill="FFFFFF"/>
          <w:lang w:eastAsia="en-US"/>
        </w:rPr>
        <w:t xml:space="preserve"> (распорядителем) бюджетных средств, предоставляющим субсидии, и </w:t>
      </w:r>
      <w:r w:rsidRPr="00377050">
        <w:rPr>
          <w:sz w:val="28"/>
          <w:szCs w:val="28"/>
          <w:shd w:val="clear" w:color="auto" w:fill="FFFFFF"/>
          <w:lang w:eastAsia="en-US"/>
        </w:rPr>
        <w:lastRenderedPageBreak/>
        <w:t>органами государственного (муниципального) финансового контроля проверок, предусмотренных подпунктом 5 пункта 3 статьи 78 Бюджетного кодекса РФ</w:t>
      </w:r>
      <w:proofErr w:type="gramStart"/>
      <w:r w:rsidRPr="00377050">
        <w:rPr>
          <w:sz w:val="28"/>
          <w:szCs w:val="28"/>
          <w:shd w:val="clear" w:color="auto" w:fill="FFFFFF"/>
          <w:lang w:eastAsia="en-US"/>
        </w:rPr>
        <w:t>.»;</w:t>
      </w:r>
      <w:proofErr w:type="gramEnd"/>
    </w:p>
    <w:p w:rsidR="00CA7C47" w:rsidRPr="00377050" w:rsidRDefault="00CA7C47" w:rsidP="00C261D5">
      <w:pPr>
        <w:spacing w:after="200"/>
        <w:ind w:firstLine="708"/>
        <w:jc w:val="both"/>
        <w:rPr>
          <w:color w:val="FF0000"/>
          <w:sz w:val="28"/>
          <w:szCs w:val="28"/>
          <w:shd w:val="clear" w:color="auto" w:fill="FFFFFF"/>
          <w:lang w:eastAsia="en-US"/>
        </w:rPr>
      </w:pPr>
    </w:p>
    <w:p w:rsidR="00CA7C47" w:rsidRPr="00377050" w:rsidRDefault="00CA7C47" w:rsidP="00C261D5">
      <w:pPr>
        <w:ind w:firstLine="708"/>
        <w:jc w:val="both"/>
        <w:rPr>
          <w:sz w:val="28"/>
          <w:szCs w:val="28"/>
          <w:shd w:val="clear" w:color="auto" w:fill="FFFFFF"/>
        </w:rPr>
      </w:pPr>
      <w:r w:rsidRPr="00377050">
        <w:rPr>
          <w:sz w:val="28"/>
          <w:szCs w:val="28"/>
          <w:shd w:val="clear" w:color="auto" w:fill="FFFFFF"/>
        </w:rPr>
        <w:t>2) Пункт 5 статьи 14 Положения дополнить абзацем следующего содержания:</w:t>
      </w:r>
    </w:p>
    <w:p w:rsidR="00CA7C47" w:rsidRPr="00377050" w:rsidRDefault="00CA7C47" w:rsidP="00C261D5">
      <w:pPr>
        <w:ind w:firstLine="708"/>
        <w:jc w:val="both"/>
        <w:rPr>
          <w:sz w:val="28"/>
          <w:szCs w:val="28"/>
          <w:shd w:val="clear" w:color="auto" w:fill="FFFFFF"/>
        </w:rPr>
      </w:pPr>
      <w:r w:rsidRPr="00377050">
        <w:rPr>
          <w:sz w:val="28"/>
          <w:szCs w:val="28"/>
          <w:shd w:val="clear" w:color="auto" w:fill="FFFFFF"/>
        </w:rPr>
        <w:t xml:space="preserve">«В местном бюджете могут предусматриваться бюджетные ассигнования на предоставление субсидий юридическим лицам, индивидуальным предпринимателям, являющимся стороной концессионных соглашений, а также юридическим лицам, являющимся стороной соглашений о </w:t>
      </w:r>
      <w:proofErr w:type="spellStart"/>
      <w:r w:rsidRPr="00377050">
        <w:rPr>
          <w:sz w:val="28"/>
          <w:szCs w:val="28"/>
          <w:shd w:val="clear" w:color="auto" w:fill="FFFFFF"/>
        </w:rPr>
        <w:t>муниципально-частном</w:t>
      </w:r>
      <w:proofErr w:type="spellEnd"/>
      <w:r w:rsidRPr="00377050">
        <w:rPr>
          <w:sz w:val="28"/>
          <w:szCs w:val="28"/>
          <w:shd w:val="clear" w:color="auto" w:fill="FFFFFF"/>
        </w:rPr>
        <w:t xml:space="preserve"> партнерстве. Указанные субсидии предоставляются в соответствии с условиями и сроками, предусмотренными соглашениями о </w:t>
      </w:r>
      <w:proofErr w:type="spellStart"/>
      <w:r w:rsidRPr="00377050">
        <w:rPr>
          <w:sz w:val="28"/>
          <w:szCs w:val="28"/>
          <w:shd w:val="clear" w:color="auto" w:fill="FFFFFF"/>
        </w:rPr>
        <w:t>муниципально-частном</w:t>
      </w:r>
      <w:proofErr w:type="spellEnd"/>
      <w:r w:rsidRPr="00377050">
        <w:rPr>
          <w:sz w:val="28"/>
          <w:szCs w:val="28"/>
          <w:shd w:val="clear" w:color="auto" w:fill="FFFFFF"/>
        </w:rPr>
        <w:t xml:space="preserve"> партнерстве, концессионными соглашениями, заключенными в порядке, определенном соответственно законодательством Российской Федерации о </w:t>
      </w:r>
      <w:proofErr w:type="spellStart"/>
      <w:r w:rsidRPr="00377050">
        <w:rPr>
          <w:sz w:val="28"/>
          <w:szCs w:val="28"/>
          <w:shd w:val="clear" w:color="auto" w:fill="FFFFFF"/>
        </w:rPr>
        <w:t>муниципально-частном</w:t>
      </w:r>
      <w:proofErr w:type="spellEnd"/>
      <w:r w:rsidRPr="00377050">
        <w:rPr>
          <w:sz w:val="28"/>
          <w:szCs w:val="28"/>
          <w:shd w:val="clear" w:color="auto" w:fill="FFFFFF"/>
        </w:rPr>
        <w:t xml:space="preserve"> партнерстве, законодательством Российской Федерации о концессионных соглашениях</w:t>
      </w:r>
      <w:proofErr w:type="gramStart"/>
      <w:r w:rsidRPr="00377050">
        <w:rPr>
          <w:sz w:val="28"/>
          <w:szCs w:val="28"/>
          <w:shd w:val="clear" w:color="auto" w:fill="FFFFFF"/>
        </w:rPr>
        <w:t>.»;</w:t>
      </w:r>
    </w:p>
    <w:p w:rsidR="00CA7C47" w:rsidRPr="00377050" w:rsidRDefault="00CA7C47" w:rsidP="00C261D5">
      <w:pPr>
        <w:ind w:firstLine="708"/>
        <w:jc w:val="both"/>
        <w:rPr>
          <w:sz w:val="28"/>
          <w:szCs w:val="28"/>
        </w:rPr>
      </w:pPr>
      <w:proofErr w:type="gramEnd"/>
      <w:r w:rsidRPr="00377050">
        <w:rPr>
          <w:sz w:val="28"/>
          <w:szCs w:val="28"/>
        </w:rPr>
        <w:t>3) Абзац 1 пункта 1 статьи 15 Положения изложить в следующей редакции:</w:t>
      </w:r>
    </w:p>
    <w:p w:rsidR="00CA7C47" w:rsidRPr="00377050" w:rsidRDefault="00CA7C47" w:rsidP="00C261D5">
      <w:pPr>
        <w:ind w:firstLine="709"/>
        <w:jc w:val="both"/>
        <w:rPr>
          <w:sz w:val="28"/>
          <w:szCs w:val="28"/>
        </w:rPr>
      </w:pPr>
      <w:r w:rsidRPr="00377050">
        <w:rPr>
          <w:sz w:val="28"/>
          <w:szCs w:val="28"/>
        </w:rPr>
        <w:t xml:space="preserve">«1. </w:t>
      </w:r>
      <w:proofErr w:type="gramStart"/>
      <w:r w:rsidRPr="00377050">
        <w:rPr>
          <w:sz w:val="28"/>
          <w:szCs w:val="28"/>
        </w:rPr>
        <w:t xml:space="preserve">В бюджете поселения могут предусматриваться субсидии бюджетным и автономным учреждениям на финансовое обеспечение выполнения ими муниципального задания, </w:t>
      </w:r>
      <w:r w:rsidRPr="00377050">
        <w:rPr>
          <w:sz w:val="28"/>
          <w:szCs w:val="28"/>
          <w:shd w:val="clear" w:color="auto" w:fill="FFFFFF"/>
        </w:rPr>
        <w:t>в том числе в рамках исполнения муниципального социального заказа на оказание муниципальных услуг в социальной сфере,</w:t>
      </w:r>
      <w:r w:rsidRPr="00377050">
        <w:rPr>
          <w:sz w:val="28"/>
          <w:szCs w:val="28"/>
        </w:rPr>
        <w:t xml:space="preserve"> рассчитанные с учетом нормативных затрат на оказание ими муниципальных услуг физическим и юридическим лицам и нормативных затрат на содержание муниципального имущества.»;</w:t>
      </w:r>
      <w:proofErr w:type="gramEnd"/>
    </w:p>
    <w:p w:rsidR="00CA7C47" w:rsidRPr="00377050" w:rsidRDefault="00CA7C47" w:rsidP="00C261D5">
      <w:pPr>
        <w:ind w:firstLine="709"/>
        <w:jc w:val="both"/>
        <w:rPr>
          <w:sz w:val="28"/>
          <w:szCs w:val="28"/>
        </w:rPr>
      </w:pPr>
      <w:r w:rsidRPr="00377050">
        <w:rPr>
          <w:sz w:val="28"/>
          <w:szCs w:val="28"/>
        </w:rPr>
        <w:t>4) Абзац 2 пункта 1 статьи 17 Положения изложить в следующей редакции:</w:t>
      </w:r>
    </w:p>
    <w:p w:rsidR="00CA7C47" w:rsidRPr="00377050" w:rsidRDefault="00CA7C47" w:rsidP="00C261D5">
      <w:pPr>
        <w:ind w:firstLine="709"/>
        <w:jc w:val="both"/>
        <w:rPr>
          <w:sz w:val="28"/>
          <w:szCs w:val="28"/>
        </w:rPr>
      </w:pPr>
      <w:proofErr w:type="gramStart"/>
      <w:r w:rsidRPr="00377050">
        <w:rPr>
          <w:sz w:val="28"/>
          <w:szCs w:val="28"/>
        </w:rPr>
        <w:t>«</w:t>
      </w:r>
      <w:hyperlink r:id="rId7" w:anchor="/document/74393531/entry/1000" w:history="1">
        <w:r w:rsidRPr="00377050">
          <w:rPr>
            <w:rStyle w:val="a3"/>
            <w:color w:val="auto"/>
            <w:sz w:val="28"/>
            <w:szCs w:val="28"/>
            <w:u w:val="none"/>
          </w:rPr>
          <w:t>Порядок</w:t>
        </w:r>
      </w:hyperlink>
      <w:r w:rsidRPr="00377050">
        <w:rPr>
          <w:sz w:val="28"/>
          <w:szCs w:val="28"/>
        </w:rPr>
        <w:t> принятия решений о предоставлении бюджетных инвестиций юридическим лицам, не являющимся государственными или муниципальными учреждениями и государственными или муниципальными унитарными предприятиями, из местного бюджета сельского поселения Орловский сельсовет устанавливается администрацией сельского поселения Орловский сельсовет.»;</w:t>
      </w:r>
      <w:proofErr w:type="gramEnd"/>
    </w:p>
    <w:p w:rsidR="00CA7C47" w:rsidRPr="00377050" w:rsidRDefault="00CA7C47" w:rsidP="00C261D5">
      <w:pPr>
        <w:shd w:val="clear" w:color="auto" w:fill="FFFFFF"/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377050">
        <w:rPr>
          <w:sz w:val="28"/>
          <w:szCs w:val="28"/>
        </w:rPr>
        <w:t>5) Пункт 1 статьи 17 Положения дополнить абзацем третьим следующего содержания:</w:t>
      </w:r>
    </w:p>
    <w:p w:rsidR="00CA7C47" w:rsidRPr="00377050" w:rsidRDefault="00CA7C47" w:rsidP="00C261D5">
      <w:pPr>
        <w:shd w:val="clear" w:color="auto" w:fill="FFFFFF"/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proofErr w:type="gramStart"/>
      <w:r w:rsidRPr="00377050">
        <w:rPr>
          <w:sz w:val="28"/>
          <w:szCs w:val="28"/>
        </w:rPr>
        <w:t xml:space="preserve">«Решения о предоставлении бюджетных инвестиций юридическим лицам, не являющимся государственными или муниципальными учреждениями и государственными или муниципальными унитарными предприятиями, в объекты капитального строительства, находящиеся в собственности указанных юридических лиц, и (или) на приобретение ими объектов недвижимого имущества либо в целях предоставления взноса в уставные (складочные) капиталы дочерних обществ указанных юридических лиц на осуществление капитальных вложений в объекты капитального </w:t>
      </w:r>
      <w:r w:rsidRPr="00377050">
        <w:rPr>
          <w:sz w:val="28"/>
          <w:szCs w:val="28"/>
        </w:rPr>
        <w:lastRenderedPageBreak/>
        <w:t>строительства, находящиеся</w:t>
      </w:r>
      <w:proofErr w:type="gramEnd"/>
      <w:r w:rsidRPr="00377050">
        <w:rPr>
          <w:sz w:val="28"/>
          <w:szCs w:val="28"/>
        </w:rPr>
        <w:t xml:space="preserve"> в собственности таких дочерних обществ, и (или) на приобретение такими дочерними обществами объектов недвижимого имущества из местного бюджета принимаются в форме муниципальных правовых актов администрации сельского поселения Орловский сельсовет</w:t>
      </w:r>
      <w:proofErr w:type="gramStart"/>
      <w:r w:rsidRPr="00377050">
        <w:rPr>
          <w:sz w:val="28"/>
          <w:szCs w:val="28"/>
        </w:rPr>
        <w:t>.»;</w:t>
      </w:r>
      <w:proofErr w:type="gramEnd"/>
    </w:p>
    <w:p w:rsidR="00CA7C47" w:rsidRPr="00377050" w:rsidRDefault="00CA7C47" w:rsidP="00C261D5">
      <w:pPr>
        <w:shd w:val="clear" w:color="auto" w:fill="FFFFFF"/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377050">
        <w:rPr>
          <w:sz w:val="28"/>
          <w:szCs w:val="28"/>
        </w:rPr>
        <w:t>6) Пункт 3 статьи 17 Положения дополнить абзацами следующего содержания:</w:t>
      </w:r>
    </w:p>
    <w:p w:rsidR="00CA7C47" w:rsidRPr="00377050" w:rsidRDefault="00CA7C47" w:rsidP="00C261D5">
      <w:pPr>
        <w:shd w:val="clear" w:color="auto" w:fill="FFFFFF"/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proofErr w:type="gramStart"/>
      <w:r w:rsidRPr="00377050">
        <w:rPr>
          <w:sz w:val="28"/>
          <w:szCs w:val="28"/>
        </w:rPr>
        <w:t>«Обязательным условием, включаемым в </w:t>
      </w:r>
      <w:hyperlink r:id="rId8" w:anchor="/document/72155278/entry/1000" w:history="1">
        <w:r w:rsidRPr="00377050">
          <w:rPr>
            <w:rStyle w:val="a3"/>
            <w:color w:val="auto"/>
            <w:sz w:val="28"/>
            <w:szCs w:val="28"/>
            <w:u w:val="none"/>
          </w:rPr>
          <w:t>договоры</w:t>
        </w:r>
      </w:hyperlink>
      <w:r w:rsidRPr="00377050">
        <w:rPr>
          <w:sz w:val="28"/>
          <w:szCs w:val="28"/>
        </w:rPr>
        <w:t> о предоставлении бюджетных инвестиций юридическим лицам, указанным в </w:t>
      </w:r>
      <w:hyperlink r:id="rId9" w:anchor="/document/76813415/entry/420" w:history="1">
        <w:r w:rsidRPr="00377050">
          <w:rPr>
            <w:rStyle w:val="a3"/>
            <w:color w:val="auto"/>
            <w:sz w:val="28"/>
            <w:szCs w:val="28"/>
            <w:u w:val="none"/>
          </w:rPr>
          <w:t>пункте 1</w:t>
        </w:r>
      </w:hyperlink>
      <w:r w:rsidRPr="00377050">
        <w:rPr>
          <w:sz w:val="28"/>
          <w:szCs w:val="28"/>
        </w:rPr>
        <w:t> настоящей статьи, является запрет приобретения за счет полученных средств иностранной валюты, за исключением операций, осуществляемых в соответствии с </w:t>
      </w:r>
      <w:hyperlink r:id="rId10" w:anchor="/document/12133556/entry/4" w:history="1">
        <w:r w:rsidRPr="00377050">
          <w:rPr>
            <w:rStyle w:val="a3"/>
            <w:color w:val="auto"/>
            <w:sz w:val="28"/>
            <w:szCs w:val="28"/>
            <w:u w:val="none"/>
          </w:rPr>
          <w:t>валютным законодательством</w:t>
        </w:r>
      </w:hyperlink>
      <w:r w:rsidRPr="00377050">
        <w:rPr>
          <w:sz w:val="28"/>
          <w:szCs w:val="28"/>
        </w:rPr>
        <w:t> 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бюджетных инвестиций иных операций, определенных решениями</w:t>
      </w:r>
      <w:proofErr w:type="gramEnd"/>
      <w:r w:rsidRPr="00377050">
        <w:rPr>
          <w:sz w:val="28"/>
          <w:szCs w:val="28"/>
        </w:rPr>
        <w:t xml:space="preserve"> Правительства Российской Федерации, высшего исполнительного органа государственной власти субъекта Российской Федерации, местной администрации муниципального образования, в том числе </w:t>
      </w:r>
      <w:proofErr w:type="gramStart"/>
      <w:r w:rsidRPr="00377050">
        <w:rPr>
          <w:sz w:val="28"/>
          <w:szCs w:val="28"/>
        </w:rPr>
        <w:t>указанными</w:t>
      </w:r>
      <w:proofErr w:type="gramEnd"/>
      <w:r w:rsidRPr="00377050">
        <w:rPr>
          <w:sz w:val="28"/>
          <w:szCs w:val="28"/>
        </w:rPr>
        <w:t xml:space="preserve"> в </w:t>
      </w:r>
      <w:hyperlink r:id="rId11" w:anchor="/document/76813415/entry/4201" w:history="1">
        <w:r w:rsidRPr="00377050">
          <w:rPr>
            <w:rStyle w:val="a3"/>
            <w:color w:val="auto"/>
            <w:sz w:val="28"/>
            <w:szCs w:val="28"/>
            <w:u w:val="none"/>
          </w:rPr>
          <w:t>абзаце втором пункта 1</w:t>
        </w:r>
      </w:hyperlink>
      <w:r w:rsidRPr="00377050">
        <w:rPr>
          <w:sz w:val="28"/>
          <w:szCs w:val="28"/>
        </w:rPr>
        <w:t> настоящей статьи.</w:t>
      </w:r>
    </w:p>
    <w:p w:rsidR="00CA7C47" w:rsidRPr="00377050" w:rsidRDefault="005036B3" w:rsidP="00C261D5">
      <w:pPr>
        <w:shd w:val="clear" w:color="auto" w:fill="FFFFFF"/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hyperlink r:id="rId12" w:anchor="/multilink/76813415/paragraph/250054644/number/0" w:history="1">
        <w:r w:rsidR="00CA7C47" w:rsidRPr="00377050">
          <w:rPr>
            <w:rStyle w:val="a3"/>
            <w:color w:val="auto"/>
            <w:sz w:val="28"/>
            <w:szCs w:val="28"/>
            <w:u w:val="none"/>
          </w:rPr>
          <w:t>Требования</w:t>
        </w:r>
      </w:hyperlink>
      <w:r w:rsidR="00CA7C47" w:rsidRPr="00377050">
        <w:rPr>
          <w:sz w:val="28"/>
          <w:szCs w:val="28"/>
        </w:rPr>
        <w:t> к договорам, заключенным в связи с предоставлением бюджетных инвестиций юридическим лицам, указанным в </w:t>
      </w:r>
      <w:hyperlink r:id="rId13" w:anchor="/document/76813415/entry/420" w:history="1">
        <w:r w:rsidR="00CA7C47" w:rsidRPr="00377050">
          <w:rPr>
            <w:rStyle w:val="a3"/>
            <w:color w:val="auto"/>
            <w:sz w:val="28"/>
            <w:szCs w:val="28"/>
            <w:u w:val="none"/>
          </w:rPr>
          <w:t>пункте 1</w:t>
        </w:r>
      </w:hyperlink>
      <w:r w:rsidR="00CA7C47" w:rsidRPr="00377050">
        <w:rPr>
          <w:sz w:val="28"/>
          <w:szCs w:val="28"/>
        </w:rPr>
        <w:t> настоящей статьи, за счет средств местного бюджета, устанавливаются администрацией сельского поселения Орловский сельсовет</w:t>
      </w:r>
      <w:proofErr w:type="gramStart"/>
      <w:r w:rsidR="00CA7C47" w:rsidRPr="00377050">
        <w:rPr>
          <w:sz w:val="28"/>
          <w:szCs w:val="28"/>
        </w:rPr>
        <w:t>.»;</w:t>
      </w:r>
      <w:proofErr w:type="gramEnd"/>
    </w:p>
    <w:p w:rsidR="00CA7C47" w:rsidRPr="00377050" w:rsidRDefault="00CA7C47" w:rsidP="00C261D5">
      <w:pPr>
        <w:shd w:val="clear" w:color="auto" w:fill="FFFFFF"/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377050">
        <w:rPr>
          <w:sz w:val="28"/>
          <w:szCs w:val="28"/>
        </w:rPr>
        <w:t>7) Пункт 2 статьи 23 Положения изложить в следующей редакции:</w:t>
      </w:r>
    </w:p>
    <w:p w:rsidR="00CA7C47" w:rsidRPr="00377050" w:rsidRDefault="00CA7C47" w:rsidP="00C261D5">
      <w:pPr>
        <w:shd w:val="clear" w:color="auto" w:fill="FFFFFF"/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377050">
        <w:rPr>
          <w:sz w:val="28"/>
          <w:szCs w:val="28"/>
        </w:rPr>
        <w:t>«2. Размер резервного фонда администрации сельского поселения Орловский сельсовет устанавливается решением о бюджете поселения сельского поселения Орловский сельсовет</w:t>
      </w:r>
      <w:proofErr w:type="gramStart"/>
      <w:r w:rsidRPr="00377050">
        <w:rPr>
          <w:sz w:val="28"/>
          <w:szCs w:val="28"/>
        </w:rPr>
        <w:t>.»;</w:t>
      </w:r>
    </w:p>
    <w:p w:rsidR="00CA7C47" w:rsidRPr="00377050" w:rsidRDefault="00CA7C47" w:rsidP="00C261D5">
      <w:pPr>
        <w:shd w:val="clear" w:color="auto" w:fill="FFFFFF"/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proofErr w:type="gramEnd"/>
      <w:r w:rsidRPr="00377050">
        <w:rPr>
          <w:sz w:val="28"/>
          <w:szCs w:val="28"/>
        </w:rPr>
        <w:t>8) Пункт 3 статьи 23 Положения дополнить словами:</w:t>
      </w:r>
    </w:p>
    <w:p w:rsidR="00CA7C47" w:rsidRPr="00377050" w:rsidRDefault="00CA7C47" w:rsidP="00C261D5">
      <w:pPr>
        <w:shd w:val="clear" w:color="auto" w:fill="FFFFFF"/>
        <w:spacing w:before="100" w:beforeAutospacing="1" w:after="100" w:afterAutospacing="1"/>
        <w:ind w:firstLine="708"/>
        <w:jc w:val="both"/>
        <w:rPr>
          <w:sz w:val="28"/>
          <w:szCs w:val="28"/>
          <w:shd w:val="clear" w:color="auto" w:fill="FFFFFF"/>
        </w:rPr>
      </w:pPr>
      <w:r w:rsidRPr="00377050">
        <w:rPr>
          <w:sz w:val="28"/>
          <w:szCs w:val="28"/>
        </w:rPr>
        <w:t>«</w:t>
      </w:r>
      <w:r w:rsidRPr="00377050">
        <w:rPr>
          <w:sz w:val="28"/>
          <w:szCs w:val="28"/>
          <w:shd w:val="clear" w:color="auto" w:fill="FFFFFF"/>
        </w:rPr>
        <w:t>а также на иные мероприятия, предусмотренные порядком, указанным в </w:t>
      </w:r>
      <w:hyperlink r:id="rId14" w:anchor="/document/76813415/entry/8105" w:history="1">
        <w:r w:rsidRPr="00377050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пункте 6</w:t>
        </w:r>
      </w:hyperlink>
      <w:r w:rsidRPr="00377050">
        <w:rPr>
          <w:sz w:val="28"/>
          <w:szCs w:val="28"/>
          <w:shd w:val="clear" w:color="auto" w:fill="FFFFFF"/>
        </w:rPr>
        <w:t> статьи 81 Бюджетного кодекса РФ</w:t>
      </w:r>
      <w:proofErr w:type="gramStart"/>
      <w:r w:rsidRPr="00377050">
        <w:rPr>
          <w:sz w:val="28"/>
          <w:szCs w:val="28"/>
          <w:shd w:val="clear" w:color="auto" w:fill="FFFFFF"/>
        </w:rPr>
        <w:t>.»;</w:t>
      </w:r>
      <w:proofErr w:type="gramEnd"/>
    </w:p>
    <w:p w:rsidR="00CA7C47" w:rsidRPr="00377050" w:rsidRDefault="00CA7C47" w:rsidP="00C261D5">
      <w:pPr>
        <w:shd w:val="clear" w:color="auto" w:fill="FFFFFF"/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377050">
        <w:rPr>
          <w:sz w:val="28"/>
          <w:szCs w:val="28"/>
        </w:rPr>
        <w:t>9) Пункт 2 статьи 27 Положения изложить в следующей редакции:</w:t>
      </w:r>
    </w:p>
    <w:p w:rsidR="00CA7C47" w:rsidRPr="00377050" w:rsidRDefault="00CA7C47" w:rsidP="00C261D5">
      <w:pPr>
        <w:shd w:val="clear" w:color="auto" w:fill="FFFFFF"/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377050">
        <w:rPr>
          <w:sz w:val="28"/>
          <w:szCs w:val="28"/>
        </w:rPr>
        <w:t>«2. Предоставление муниципальных гарантий сельского поселения Орловский сельсовет осуществляется администрацией поселения на основании решения о бюджете сельского поселения Орловский сельсовет, решений администрации поселения, а также договоров о предоставлении муниципальной гарантии сельского поселения Орловский сельсовет при выполнении условий, установленных Бюджетным кодексом:</w:t>
      </w:r>
    </w:p>
    <w:p w:rsidR="00CA7C47" w:rsidRPr="00377050" w:rsidRDefault="00CA7C47" w:rsidP="00C261D5">
      <w:pPr>
        <w:shd w:val="clear" w:color="auto" w:fill="FFFFFF"/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377050">
        <w:rPr>
          <w:sz w:val="28"/>
          <w:szCs w:val="28"/>
        </w:rPr>
        <w:lastRenderedPageBreak/>
        <w:t>финансовое состояние принципала является удовлетворительным;</w:t>
      </w:r>
    </w:p>
    <w:p w:rsidR="00CA7C47" w:rsidRPr="00377050" w:rsidRDefault="00CA7C47" w:rsidP="00C261D5">
      <w:pPr>
        <w:shd w:val="clear" w:color="auto" w:fill="FFFFFF"/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377050">
        <w:rPr>
          <w:sz w:val="28"/>
          <w:szCs w:val="28"/>
        </w:rPr>
        <w:t>предоставление принципалом, третьим лицом до даты выдачи муниципальной гарантии соответствующего требованиям </w:t>
      </w:r>
      <w:hyperlink r:id="rId15" w:anchor="/document/76813415/entry/11530" w:history="1">
        <w:r w:rsidRPr="00377050">
          <w:rPr>
            <w:rStyle w:val="a3"/>
            <w:color w:val="auto"/>
            <w:sz w:val="28"/>
            <w:szCs w:val="28"/>
            <w:u w:val="none"/>
          </w:rPr>
          <w:t>статьи 115.3</w:t>
        </w:r>
      </w:hyperlink>
      <w:r w:rsidRPr="00377050">
        <w:rPr>
          <w:sz w:val="28"/>
          <w:szCs w:val="28"/>
        </w:rPr>
        <w:t> Бюджетного кодекса РФ и </w:t>
      </w:r>
      <w:hyperlink r:id="rId16" w:anchor="/document/10164072/entry/3" w:history="1">
        <w:r w:rsidRPr="00377050">
          <w:rPr>
            <w:rStyle w:val="a3"/>
            <w:color w:val="auto"/>
            <w:sz w:val="28"/>
            <w:szCs w:val="28"/>
            <w:u w:val="none"/>
          </w:rPr>
          <w:t>гражданского законодательства</w:t>
        </w:r>
      </w:hyperlink>
      <w:r w:rsidRPr="00377050">
        <w:rPr>
          <w:sz w:val="28"/>
          <w:szCs w:val="28"/>
        </w:rPr>
        <w:t xml:space="preserve"> Российской </w:t>
      </w:r>
      <w:proofErr w:type="gramStart"/>
      <w:r w:rsidRPr="00377050">
        <w:rPr>
          <w:sz w:val="28"/>
          <w:szCs w:val="28"/>
        </w:rPr>
        <w:t>Федерации обеспечения исполнения обязательств принципала</w:t>
      </w:r>
      <w:proofErr w:type="gramEnd"/>
      <w:r w:rsidRPr="00377050">
        <w:rPr>
          <w:sz w:val="28"/>
          <w:szCs w:val="28"/>
        </w:rPr>
        <w:t xml:space="preserve"> по удовлетворению регрессного требования гаранта к принципалу, возникающего в связи с исполнением в полном объеме или в какой-либо части гарантии;</w:t>
      </w:r>
    </w:p>
    <w:p w:rsidR="00CA7C47" w:rsidRPr="00377050" w:rsidRDefault="00CA7C47" w:rsidP="00C261D5">
      <w:pPr>
        <w:shd w:val="clear" w:color="auto" w:fill="FFFFFF"/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proofErr w:type="gramStart"/>
      <w:r w:rsidRPr="00377050">
        <w:rPr>
          <w:sz w:val="28"/>
          <w:szCs w:val="28"/>
        </w:rPr>
        <w:t>отсутствие у принципала, его поручителей (гарантов) просроченной (неурегулированной) задолженности по денежным обязательствам перед сельским поселением Орловский сельсовет, предоставляющим муниципальную гарантию, неисполненной обязанности по уплате налогов, сборов, страховых взносов, пеней, штрафов, процентов, подлежащих уплате в соответствии с </w:t>
      </w:r>
      <w:hyperlink r:id="rId17" w:anchor="/document/10900200/entry/1" w:history="1">
        <w:r w:rsidRPr="00377050">
          <w:rPr>
            <w:rStyle w:val="a3"/>
            <w:color w:val="auto"/>
            <w:sz w:val="28"/>
            <w:szCs w:val="28"/>
            <w:u w:val="none"/>
          </w:rPr>
          <w:t>законодательством</w:t>
        </w:r>
      </w:hyperlink>
      <w:r w:rsidRPr="00377050">
        <w:rPr>
          <w:sz w:val="28"/>
          <w:szCs w:val="28"/>
        </w:rPr>
        <w:t> Российской Федерации о налогах и сборах, а также просроченной (неурегулированной) задолженности принципала, являющегося публично-правовым образованием, по муниципальной гарантии, ранее предоставленной в пользу соответствующего</w:t>
      </w:r>
      <w:proofErr w:type="gramEnd"/>
      <w:r w:rsidRPr="00377050">
        <w:rPr>
          <w:sz w:val="28"/>
          <w:szCs w:val="28"/>
        </w:rPr>
        <w:t xml:space="preserve"> публично-правового образования, предоставляющего муниципальную гарантию;</w:t>
      </w:r>
    </w:p>
    <w:p w:rsidR="00CA7C47" w:rsidRPr="00377050" w:rsidRDefault="00CA7C47" w:rsidP="00C261D5">
      <w:pPr>
        <w:shd w:val="clear" w:color="auto" w:fill="FFFFFF"/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377050">
        <w:rPr>
          <w:sz w:val="28"/>
          <w:szCs w:val="28"/>
        </w:rPr>
        <w:t>принципал не находится в процессе реорганизации или ликвидации, в отношении принципала не возбуждено производство по делу о несостоятельности (банкротстве)</w:t>
      </w:r>
      <w:proofErr w:type="gramStart"/>
      <w:r w:rsidRPr="00377050">
        <w:rPr>
          <w:sz w:val="28"/>
          <w:szCs w:val="28"/>
        </w:rPr>
        <w:t>.»</w:t>
      </w:r>
      <w:proofErr w:type="gramEnd"/>
      <w:r w:rsidRPr="00377050">
        <w:rPr>
          <w:sz w:val="28"/>
          <w:szCs w:val="28"/>
        </w:rPr>
        <w:t>.</w:t>
      </w:r>
    </w:p>
    <w:p w:rsidR="00CA7C47" w:rsidRPr="00377050" w:rsidRDefault="00CA7C47" w:rsidP="00E429DB">
      <w:pPr>
        <w:ind w:firstLine="708"/>
        <w:jc w:val="both"/>
        <w:rPr>
          <w:sz w:val="28"/>
          <w:szCs w:val="28"/>
        </w:rPr>
      </w:pPr>
      <w:r w:rsidRPr="00377050">
        <w:rPr>
          <w:sz w:val="28"/>
          <w:szCs w:val="28"/>
        </w:rPr>
        <w:t xml:space="preserve">2. Обнародовать данное решение  на информационном стенде Администрации сельского поселения Орловский сельсовет муниципального района Янаульский район Республики Башкортостан, по адресу: 452807, РБ, Янаульский район, </w:t>
      </w:r>
      <w:proofErr w:type="gramStart"/>
      <w:r w:rsidRPr="00377050">
        <w:rPr>
          <w:sz w:val="28"/>
          <w:szCs w:val="28"/>
        </w:rPr>
        <w:t>с</w:t>
      </w:r>
      <w:proofErr w:type="gramEnd"/>
      <w:r w:rsidRPr="00377050">
        <w:rPr>
          <w:sz w:val="28"/>
          <w:szCs w:val="28"/>
        </w:rPr>
        <w:t xml:space="preserve">. </w:t>
      </w:r>
      <w:proofErr w:type="gramStart"/>
      <w:r w:rsidRPr="00377050">
        <w:rPr>
          <w:sz w:val="28"/>
          <w:szCs w:val="28"/>
        </w:rPr>
        <w:t>Орловка</w:t>
      </w:r>
      <w:proofErr w:type="gramEnd"/>
      <w:r w:rsidRPr="00377050">
        <w:rPr>
          <w:sz w:val="28"/>
          <w:szCs w:val="28"/>
        </w:rPr>
        <w:t xml:space="preserve">, ул. Центральная, д.29/2 и разместить на  сайте  сельского поселения Орловский сельсовет муниципального района Янаульский район Республики Башкортостан по адресу: http:sporlovka.ru.                                                                            </w:t>
      </w:r>
    </w:p>
    <w:p w:rsidR="00CA7C47" w:rsidRPr="00377050" w:rsidRDefault="00CA7C47" w:rsidP="00E429DB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  <w:r w:rsidRPr="00377050">
        <w:rPr>
          <w:sz w:val="28"/>
          <w:szCs w:val="28"/>
        </w:rPr>
        <w:t xml:space="preserve"> 3. Контроль над исполнением настоящего решения возложить на постоянную комиссию Совета по бюджету, налогам, вопросам собственности,  социально-гуманитарным вопросам и охране правопорядка.</w:t>
      </w:r>
    </w:p>
    <w:p w:rsidR="00CA7C47" w:rsidRPr="00377050" w:rsidRDefault="00CA7C47" w:rsidP="00E429DB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</w:p>
    <w:p w:rsidR="00CA7C47" w:rsidRPr="00377050" w:rsidRDefault="00CA7C47" w:rsidP="00E429DB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</w:p>
    <w:p w:rsidR="00CA7C47" w:rsidRPr="00377050" w:rsidRDefault="00CA7C47" w:rsidP="00E429DB">
      <w:pPr>
        <w:widowControl w:val="0"/>
        <w:ind w:firstLine="720"/>
        <w:jc w:val="both"/>
        <w:rPr>
          <w:sz w:val="28"/>
          <w:szCs w:val="28"/>
        </w:rPr>
      </w:pPr>
    </w:p>
    <w:p w:rsidR="00CA7C47" w:rsidRPr="00377050" w:rsidRDefault="00CA7C47" w:rsidP="00C261D5">
      <w:pPr>
        <w:rPr>
          <w:sz w:val="28"/>
          <w:szCs w:val="28"/>
        </w:rPr>
      </w:pPr>
      <w:r w:rsidRPr="00377050">
        <w:rPr>
          <w:sz w:val="28"/>
          <w:szCs w:val="28"/>
        </w:rPr>
        <w:t xml:space="preserve">Глава сельского поселения                                                         </w:t>
      </w:r>
      <w:proofErr w:type="spellStart"/>
      <w:r w:rsidRPr="00377050">
        <w:rPr>
          <w:sz w:val="28"/>
          <w:szCs w:val="28"/>
        </w:rPr>
        <w:t>Л.П.Шамшурина</w:t>
      </w:r>
      <w:proofErr w:type="spellEnd"/>
    </w:p>
    <w:p w:rsidR="00CA7C47" w:rsidRPr="00377050" w:rsidRDefault="00CA7C47" w:rsidP="00C261D5">
      <w:pPr>
        <w:ind w:left="5664" w:firstLine="708"/>
        <w:jc w:val="right"/>
        <w:rPr>
          <w:sz w:val="28"/>
          <w:szCs w:val="28"/>
        </w:rPr>
      </w:pPr>
      <w:r w:rsidRPr="00377050">
        <w:rPr>
          <w:sz w:val="28"/>
          <w:szCs w:val="28"/>
        </w:rPr>
        <w:t xml:space="preserve">                </w:t>
      </w:r>
    </w:p>
    <w:p w:rsidR="00CA7C47" w:rsidRPr="00377050" w:rsidRDefault="00CA7C47" w:rsidP="00C261D5">
      <w:pPr>
        <w:spacing w:line="276" w:lineRule="auto"/>
        <w:jc w:val="both"/>
        <w:rPr>
          <w:sz w:val="28"/>
          <w:szCs w:val="28"/>
        </w:rPr>
      </w:pPr>
    </w:p>
    <w:p w:rsidR="00CA7C47" w:rsidRPr="00377050" w:rsidRDefault="00CA7C47">
      <w:pPr>
        <w:rPr>
          <w:sz w:val="28"/>
          <w:szCs w:val="28"/>
        </w:rPr>
      </w:pPr>
    </w:p>
    <w:sectPr w:rsidR="00CA7C47" w:rsidRPr="00377050" w:rsidSect="00377050">
      <w:pgSz w:w="11906" w:h="16838"/>
      <w:pgMar w:top="36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Bash">
    <w:altName w:val="Century"/>
    <w:charset w:val="CC"/>
    <w:family w:val="roman"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140CE1"/>
    <w:multiLevelType w:val="hybridMultilevel"/>
    <w:tmpl w:val="2CF666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261D5"/>
    <w:rsid w:val="000F1E02"/>
    <w:rsid w:val="001E66B9"/>
    <w:rsid w:val="00320819"/>
    <w:rsid w:val="00377050"/>
    <w:rsid w:val="003E47F3"/>
    <w:rsid w:val="004D3D99"/>
    <w:rsid w:val="005036B3"/>
    <w:rsid w:val="005A5DDD"/>
    <w:rsid w:val="005B4D89"/>
    <w:rsid w:val="007341E0"/>
    <w:rsid w:val="00765904"/>
    <w:rsid w:val="007D29F7"/>
    <w:rsid w:val="008F1C67"/>
    <w:rsid w:val="00911187"/>
    <w:rsid w:val="00977864"/>
    <w:rsid w:val="009A6701"/>
    <w:rsid w:val="00A11BEB"/>
    <w:rsid w:val="00A71C62"/>
    <w:rsid w:val="00B223DA"/>
    <w:rsid w:val="00B50A3C"/>
    <w:rsid w:val="00C261D5"/>
    <w:rsid w:val="00CA7C47"/>
    <w:rsid w:val="00CE7C09"/>
    <w:rsid w:val="00D965D0"/>
    <w:rsid w:val="00E16DEC"/>
    <w:rsid w:val="00E429DB"/>
    <w:rsid w:val="00E87E8E"/>
    <w:rsid w:val="00ED11D4"/>
    <w:rsid w:val="00F424A5"/>
    <w:rsid w:val="00FA1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1D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377050"/>
    <w:pPr>
      <w:keepNext/>
      <w:outlineLvl w:val="0"/>
    </w:pPr>
    <w:rPr>
      <w:rFonts w:eastAsia="Calibri"/>
      <w:b/>
      <w:bCs/>
      <w:caps/>
      <w:sz w:val="20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377050"/>
    <w:pPr>
      <w:keepNext/>
      <w:spacing w:line="288" w:lineRule="auto"/>
      <w:jc w:val="center"/>
      <w:outlineLvl w:val="4"/>
    </w:pPr>
    <w:rPr>
      <w:rFonts w:eastAsia="Calibri"/>
      <w:b/>
      <w:bCs/>
      <w:caps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20E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0">
    <w:name w:val="Заголовок 5 Знак"/>
    <w:basedOn w:val="a0"/>
    <w:link w:val="5"/>
    <w:uiPriority w:val="9"/>
    <w:semiHidden/>
    <w:rsid w:val="00C220E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ConsPlusTitle">
    <w:name w:val="ConsPlusTitle"/>
    <w:uiPriority w:val="99"/>
    <w:rsid w:val="00C261D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styleId="a3">
    <w:name w:val="Hyperlink"/>
    <w:basedOn w:val="a0"/>
    <w:uiPriority w:val="99"/>
    <w:semiHidden/>
    <w:rsid w:val="00C261D5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E16DEC"/>
    <w:pPr>
      <w:ind w:left="720"/>
    </w:pPr>
  </w:style>
  <w:style w:type="paragraph" w:styleId="a5">
    <w:name w:val="Normal (Web)"/>
    <w:basedOn w:val="a"/>
    <w:uiPriority w:val="99"/>
    <w:rsid w:val="00977864"/>
    <w:pPr>
      <w:spacing w:before="100" w:beforeAutospacing="1" w:after="100" w:afterAutospacing="1"/>
    </w:pPr>
  </w:style>
  <w:style w:type="paragraph" w:styleId="a6">
    <w:name w:val="Body Text"/>
    <w:basedOn w:val="a"/>
    <w:link w:val="a7"/>
    <w:uiPriority w:val="99"/>
    <w:rsid w:val="00377050"/>
    <w:rPr>
      <w:rFonts w:ascii="Century Bash" w:eastAsia="Calibri" w:hAnsi="Century Bash" w:cs="Century Bash"/>
      <w:sz w:val="30"/>
      <w:szCs w:val="30"/>
    </w:rPr>
  </w:style>
  <w:style w:type="character" w:customStyle="1" w:styleId="BodyTextChar">
    <w:name w:val="Body Text Char"/>
    <w:basedOn w:val="a0"/>
    <w:link w:val="a6"/>
    <w:uiPriority w:val="99"/>
    <w:semiHidden/>
    <w:rsid w:val="00C220E7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rsid w:val="00377050"/>
    <w:pPr>
      <w:jc w:val="center"/>
    </w:pPr>
    <w:rPr>
      <w:rFonts w:ascii="Century Bash" w:eastAsia="Calibri" w:hAnsi="Century Bash" w:cs="Century Bash"/>
      <w:b/>
      <w:bCs/>
      <w:caps/>
      <w:spacing w:val="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C220E7"/>
    <w:rPr>
      <w:rFonts w:ascii="Times New Roman" w:eastAsia="Times New Roman" w:hAnsi="Times New Roman"/>
      <w:sz w:val="16"/>
      <w:szCs w:val="16"/>
    </w:rPr>
  </w:style>
  <w:style w:type="character" w:customStyle="1" w:styleId="a7">
    <w:name w:val="Основной текст Знак"/>
    <w:basedOn w:val="a0"/>
    <w:link w:val="a6"/>
    <w:uiPriority w:val="99"/>
    <w:locked/>
    <w:rsid w:val="00377050"/>
    <w:rPr>
      <w:rFonts w:ascii="Century Bash" w:hAnsi="Century Bash" w:cs="Century Bash"/>
      <w:sz w:val="30"/>
      <w:szCs w:val="30"/>
      <w:lang w:val="ru-RU" w:eastAsia="ru-RU"/>
    </w:rPr>
  </w:style>
  <w:style w:type="paragraph" w:styleId="a8">
    <w:name w:val="Balloon Text"/>
    <w:basedOn w:val="a"/>
    <w:link w:val="a9"/>
    <w:uiPriority w:val="99"/>
    <w:semiHidden/>
    <w:rsid w:val="0037705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220E7"/>
    <w:rPr>
      <w:rFonts w:ascii="Times New Roman" w:eastAsia="Times New Roman" w:hAnsi="Times New Roman"/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5752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vo.garant.ru/" TargetMode="External"/><Relationship Id="rId13" Type="http://schemas.openxmlformats.org/officeDocument/2006/relationships/hyperlink" Target="http://ivo.garant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ivo.garant.ru/" TargetMode="External"/><Relationship Id="rId12" Type="http://schemas.openxmlformats.org/officeDocument/2006/relationships/hyperlink" Target="http://ivo.garant.ru/" TargetMode="External"/><Relationship Id="rId17" Type="http://schemas.openxmlformats.org/officeDocument/2006/relationships/hyperlink" Target="http://ivo.garant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ivo.garant.ru/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ivo.garant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ivo.garant.ru/" TargetMode="External"/><Relationship Id="rId10" Type="http://schemas.openxmlformats.org/officeDocument/2006/relationships/hyperlink" Target="http://ivo.garant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ivo.garant.ru/" TargetMode="External"/><Relationship Id="rId14" Type="http://schemas.openxmlformats.org/officeDocument/2006/relationships/hyperlink" Target="http://ivo.garant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1510</Words>
  <Characters>8612</Characters>
  <Application>Microsoft Office Word</Application>
  <DocSecurity>0</DocSecurity>
  <Lines>71</Lines>
  <Paragraphs>20</Paragraphs>
  <ScaleCrop>false</ScaleCrop>
  <Company>Организация</Company>
  <LinksUpToDate>false</LinksUpToDate>
  <CharactersWithSpaces>10102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Apkalikov Danil</dc:creator>
  <cp:keywords/>
  <dc:description/>
  <cp:lastModifiedBy>Orlovka</cp:lastModifiedBy>
  <cp:revision>52</cp:revision>
  <cp:lastPrinted>2023-06-16T10:16:00Z</cp:lastPrinted>
  <dcterms:created xsi:type="dcterms:W3CDTF">2023-06-06T18:16:00Z</dcterms:created>
  <dcterms:modified xsi:type="dcterms:W3CDTF">2023-07-10T06:27:00Z</dcterms:modified>
</cp:coreProperties>
</file>