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1" w:rsidRPr="00FA0DBA" w:rsidRDefault="00D3097D" w:rsidP="00FA0DBA">
      <w:pPr>
        <w:jc w:val="center"/>
        <w:rPr>
          <w:szCs w:val="28"/>
        </w:rPr>
      </w:pPr>
      <w:r>
        <w:t xml:space="preserve"> </w:t>
      </w:r>
      <w:r w:rsidR="0056308E">
        <w:t xml:space="preserve"> </w:t>
      </w:r>
    </w:p>
    <w:p w:rsidR="00F5606A" w:rsidRPr="00C75266" w:rsidRDefault="00F5606A" w:rsidP="00F5606A">
      <w:pPr>
        <w:jc w:val="center"/>
        <w:rPr>
          <w:b/>
        </w:rPr>
      </w:pPr>
      <w:r w:rsidRPr="00C75266">
        <w:rPr>
          <w:b/>
        </w:rPr>
        <w:t xml:space="preserve">Администрация </w:t>
      </w:r>
      <w:r>
        <w:rPr>
          <w:b/>
        </w:rPr>
        <w:t xml:space="preserve">сельского поселения Орловский сельсовет муниципального района Янаульский район Республики Башкортостан </w:t>
      </w:r>
    </w:p>
    <w:p w:rsidR="00F5606A" w:rsidRPr="00345057" w:rsidRDefault="00F5606A" w:rsidP="00F5606A">
      <w:pPr>
        <w:jc w:val="right"/>
        <w:rPr>
          <w:b/>
          <w:sz w:val="32"/>
          <w:szCs w:val="32"/>
        </w:rPr>
      </w:pPr>
      <w:r w:rsidRPr="00345057">
        <w:rPr>
          <w:b/>
          <w:sz w:val="32"/>
          <w:szCs w:val="32"/>
        </w:rPr>
        <w:t xml:space="preserve">                                     </w:t>
      </w:r>
    </w:p>
    <w:p w:rsidR="00F5606A" w:rsidRDefault="00F5606A" w:rsidP="00F5606A">
      <w:pPr>
        <w:jc w:val="center"/>
        <w:rPr>
          <w:b/>
        </w:rPr>
      </w:pPr>
      <w:r w:rsidRPr="00C75266">
        <w:rPr>
          <w:b/>
        </w:rPr>
        <w:t>ПОСТАНОВЛЕНИЕ</w:t>
      </w:r>
    </w:p>
    <w:p w:rsidR="005F6FF0" w:rsidRDefault="005F6FF0" w:rsidP="00F5606A">
      <w:pPr>
        <w:shd w:val="clear" w:color="auto" w:fill="FFFFFF"/>
        <w:spacing w:line="411" w:lineRule="atLeast"/>
        <w:jc w:val="center"/>
      </w:pPr>
    </w:p>
    <w:p w:rsidR="00F5606A" w:rsidRDefault="0040722F" w:rsidP="00F5606A">
      <w:pPr>
        <w:shd w:val="clear" w:color="auto" w:fill="FFFFFF"/>
        <w:spacing w:line="411" w:lineRule="atLeast"/>
        <w:jc w:val="center"/>
        <w:rPr>
          <w:sz w:val="24"/>
        </w:rPr>
      </w:pPr>
      <w:r>
        <w:t>17</w:t>
      </w:r>
      <w:r w:rsidR="00F5606A">
        <w:t xml:space="preserve">  октябрь  2022 </w:t>
      </w:r>
      <w:proofErr w:type="spellStart"/>
      <w:r w:rsidR="00F5606A">
        <w:t>й</w:t>
      </w:r>
      <w:proofErr w:type="spellEnd"/>
      <w:r w:rsidR="00F5606A">
        <w:t xml:space="preserve">                     № </w:t>
      </w:r>
      <w:r>
        <w:t>30</w:t>
      </w:r>
      <w:r w:rsidR="00F5606A">
        <w:t xml:space="preserve">                     </w:t>
      </w:r>
      <w:r>
        <w:t>17</w:t>
      </w:r>
      <w:r w:rsidR="00F5606A">
        <w:t xml:space="preserve">  октября   2022 г. </w:t>
      </w:r>
    </w:p>
    <w:p w:rsidR="00F5606A" w:rsidRPr="00C75266" w:rsidRDefault="00F5606A" w:rsidP="00F5606A">
      <w:pPr>
        <w:jc w:val="center"/>
        <w:rPr>
          <w:b/>
        </w:rPr>
      </w:pPr>
    </w:p>
    <w:p w:rsidR="00FA0DBA" w:rsidRPr="00D873C2" w:rsidRDefault="00FA0DBA" w:rsidP="00FA0DB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FA0DBA" w:rsidRPr="00997344" w:rsidRDefault="00FA0DBA" w:rsidP="00FA0DB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97344">
        <w:rPr>
          <w:b w:val="0"/>
          <w:bCs w:val="0"/>
          <w:sz w:val="28"/>
          <w:szCs w:val="28"/>
        </w:rPr>
        <w:t xml:space="preserve">Об утверждении  муниципальной программы </w:t>
      </w:r>
    </w:p>
    <w:p w:rsidR="00FA0DBA" w:rsidRPr="00997344" w:rsidRDefault="00FA0DBA" w:rsidP="00FA0DB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97344">
        <w:rPr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FA0DBA" w:rsidRPr="00997344" w:rsidRDefault="00FA0DBA" w:rsidP="00D873C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97344">
        <w:rPr>
          <w:b w:val="0"/>
          <w:bCs w:val="0"/>
          <w:sz w:val="28"/>
          <w:szCs w:val="28"/>
        </w:rPr>
        <w:t>Орловский  сельсовет муниципального района Янаульский  район Республики Башкортостан на  20</w:t>
      </w:r>
      <w:r w:rsidR="00D873C2" w:rsidRPr="00997344">
        <w:rPr>
          <w:b w:val="0"/>
          <w:bCs w:val="0"/>
          <w:sz w:val="28"/>
          <w:szCs w:val="28"/>
        </w:rPr>
        <w:t>2</w:t>
      </w:r>
      <w:r w:rsidR="00F5606A">
        <w:rPr>
          <w:b w:val="0"/>
          <w:bCs w:val="0"/>
          <w:sz w:val="28"/>
          <w:szCs w:val="28"/>
        </w:rPr>
        <w:t>3</w:t>
      </w:r>
      <w:r w:rsidRPr="00997344">
        <w:rPr>
          <w:b w:val="0"/>
          <w:bCs w:val="0"/>
          <w:sz w:val="28"/>
          <w:szCs w:val="28"/>
        </w:rPr>
        <w:t xml:space="preserve"> - 202</w:t>
      </w:r>
      <w:r w:rsidR="00F5606A">
        <w:rPr>
          <w:b w:val="0"/>
          <w:bCs w:val="0"/>
          <w:sz w:val="28"/>
          <w:szCs w:val="28"/>
        </w:rPr>
        <w:t>5</w:t>
      </w:r>
      <w:r w:rsidRPr="00997344">
        <w:rPr>
          <w:b w:val="0"/>
          <w:bCs w:val="0"/>
          <w:sz w:val="28"/>
          <w:szCs w:val="28"/>
        </w:rPr>
        <w:t xml:space="preserve"> годы»</w:t>
      </w:r>
    </w:p>
    <w:p w:rsidR="00FA0DBA" w:rsidRPr="00D873C2" w:rsidRDefault="00FA0DBA" w:rsidP="00FA0DBA">
      <w:pPr>
        <w:autoSpaceDE w:val="0"/>
        <w:ind w:firstLine="540"/>
        <w:jc w:val="center"/>
        <w:rPr>
          <w:b/>
          <w:bCs/>
        </w:rPr>
      </w:pPr>
    </w:p>
    <w:p w:rsidR="00FA0DBA" w:rsidRPr="00D873C2" w:rsidRDefault="00FA0DBA" w:rsidP="00FA0DBA">
      <w:pPr>
        <w:autoSpaceDE w:val="0"/>
        <w:ind w:firstLine="540"/>
        <w:jc w:val="center"/>
        <w:rPr>
          <w:b/>
          <w:bCs/>
        </w:rPr>
      </w:pPr>
    </w:p>
    <w:p w:rsidR="00FA0DBA" w:rsidRPr="00D873C2" w:rsidRDefault="00FA0DBA" w:rsidP="00FA0DBA">
      <w:pPr>
        <w:jc w:val="both"/>
        <w:rPr>
          <w:szCs w:val="28"/>
        </w:rPr>
      </w:pPr>
      <w:r w:rsidRPr="007020FE">
        <w:rPr>
          <w:color w:val="FF0000"/>
          <w:szCs w:val="28"/>
        </w:rPr>
        <w:t xml:space="preserve">        </w:t>
      </w:r>
      <w:r w:rsidRPr="00D873C2">
        <w:rPr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Орловский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Орловский  сельсовет муниципального района Янаульский район Республики Башкортостан </w:t>
      </w:r>
      <w:proofErr w:type="spellStart"/>
      <w:proofErr w:type="gramStart"/>
      <w:r w:rsidRPr="00D873C2">
        <w:rPr>
          <w:szCs w:val="28"/>
        </w:rPr>
        <w:t>п</w:t>
      </w:r>
      <w:proofErr w:type="spellEnd"/>
      <w:proofErr w:type="gramEnd"/>
      <w:r w:rsidRPr="00D873C2">
        <w:rPr>
          <w:szCs w:val="28"/>
        </w:rPr>
        <w:t xml:space="preserve"> о с т а </w:t>
      </w:r>
      <w:proofErr w:type="spellStart"/>
      <w:proofErr w:type="gramStart"/>
      <w:r w:rsidRPr="00D873C2">
        <w:rPr>
          <w:szCs w:val="28"/>
        </w:rPr>
        <w:t>н</w:t>
      </w:r>
      <w:proofErr w:type="spellEnd"/>
      <w:proofErr w:type="gramEnd"/>
      <w:r w:rsidRPr="00D873C2">
        <w:rPr>
          <w:szCs w:val="28"/>
        </w:rPr>
        <w:t xml:space="preserve"> о в л я е т:</w:t>
      </w:r>
    </w:p>
    <w:p w:rsidR="00997344" w:rsidRPr="00997344" w:rsidRDefault="00FA0DBA" w:rsidP="00D873C2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D873C2">
        <w:rPr>
          <w:b w:val="0"/>
          <w:bCs w:val="0"/>
          <w:sz w:val="28"/>
          <w:szCs w:val="28"/>
        </w:rPr>
        <w:t xml:space="preserve">1. </w:t>
      </w:r>
      <w:r w:rsidR="00997344" w:rsidRPr="00997344">
        <w:rPr>
          <w:b w:val="0"/>
          <w:sz w:val="28"/>
          <w:szCs w:val="28"/>
        </w:rPr>
        <w:t>Утвердить  муниципальную  программу «Благоустройство населённых пунктов сельского поселения Орловский  сельсовет муниципального района Янаульский  район Республики Башкортостан  на 202</w:t>
      </w:r>
      <w:r w:rsidR="00F5606A">
        <w:rPr>
          <w:b w:val="0"/>
          <w:sz w:val="28"/>
          <w:szCs w:val="28"/>
        </w:rPr>
        <w:t>3</w:t>
      </w:r>
      <w:r w:rsidR="00997344" w:rsidRPr="00997344">
        <w:rPr>
          <w:b w:val="0"/>
          <w:sz w:val="28"/>
          <w:szCs w:val="28"/>
        </w:rPr>
        <w:t>-202</w:t>
      </w:r>
      <w:r w:rsidR="00F5606A">
        <w:rPr>
          <w:b w:val="0"/>
          <w:sz w:val="28"/>
          <w:szCs w:val="28"/>
        </w:rPr>
        <w:t>5</w:t>
      </w:r>
      <w:r w:rsidR="00997344" w:rsidRPr="00997344">
        <w:rPr>
          <w:b w:val="0"/>
          <w:sz w:val="28"/>
          <w:szCs w:val="28"/>
        </w:rPr>
        <w:t xml:space="preserve"> годы», вступающую в силу с 01 января 202</w:t>
      </w:r>
      <w:r w:rsidR="00F5606A">
        <w:rPr>
          <w:b w:val="0"/>
          <w:sz w:val="28"/>
          <w:szCs w:val="28"/>
        </w:rPr>
        <w:t>3</w:t>
      </w:r>
      <w:r w:rsidR="00997344" w:rsidRPr="00997344">
        <w:rPr>
          <w:b w:val="0"/>
          <w:sz w:val="28"/>
          <w:szCs w:val="28"/>
        </w:rPr>
        <w:t xml:space="preserve"> года.</w:t>
      </w:r>
      <w:r w:rsidRPr="00997344">
        <w:rPr>
          <w:b w:val="0"/>
          <w:bCs w:val="0"/>
          <w:sz w:val="28"/>
          <w:szCs w:val="28"/>
        </w:rPr>
        <w:t xml:space="preserve"> </w:t>
      </w:r>
    </w:p>
    <w:p w:rsidR="00FA0DBA" w:rsidRPr="00D873C2" w:rsidRDefault="00257701" w:rsidP="0025770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2. </w:t>
      </w:r>
      <w:r w:rsidR="00997344">
        <w:rPr>
          <w:b w:val="0"/>
          <w:bCs w:val="0"/>
          <w:sz w:val="28"/>
          <w:szCs w:val="28"/>
        </w:rPr>
        <w:t xml:space="preserve"> </w:t>
      </w:r>
      <w:r w:rsidR="00FA0DBA" w:rsidRPr="00D873C2">
        <w:rPr>
          <w:b w:val="0"/>
          <w:bCs w:val="0"/>
          <w:sz w:val="28"/>
          <w:szCs w:val="28"/>
        </w:rPr>
        <w:t xml:space="preserve">Признать утратившим силу  постановление Администрации сельского поселения Орловский сельсовет № </w:t>
      </w:r>
      <w:r w:rsidR="00F5606A">
        <w:rPr>
          <w:b w:val="0"/>
          <w:bCs w:val="0"/>
          <w:sz w:val="28"/>
          <w:szCs w:val="28"/>
        </w:rPr>
        <w:t>5</w:t>
      </w:r>
      <w:r w:rsidR="00FA0DBA" w:rsidRPr="00D873C2">
        <w:rPr>
          <w:b w:val="0"/>
          <w:bCs w:val="0"/>
          <w:sz w:val="28"/>
          <w:szCs w:val="28"/>
        </w:rPr>
        <w:t xml:space="preserve"> от </w:t>
      </w:r>
      <w:r w:rsidR="00F5606A">
        <w:rPr>
          <w:b w:val="0"/>
          <w:bCs w:val="0"/>
          <w:sz w:val="28"/>
          <w:szCs w:val="28"/>
        </w:rPr>
        <w:t>18</w:t>
      </w:r>
      <w:r w:rsidR="00D873C2" w:rsidRPr="00D873C2">
        <w:rPr>
          <w:b w:val="0"/>
          <w:bCs w:val="0"/>
          <w:sz w:val="28"/>
          <w:szCs w:val="28"/>
        </w:rPr>
        <w:t>.0</w:t>
      </w:r>
      <w:r w:rsidR="00F5606A">
        <w:rPr>
          <w:b w:val="0"/>
          <w:bCs w:val="0"/>
          <w:sz w:val="28"/>
          <w:szCs w:val="28"/>
        </w:rPr>
        <w:t>2</w:t>
      </w:r>
      <w:r w:rsidR="00FA0DBA" w:rsidRPr="00D873C2">
        <w:rPr>
          <w:b w:val="0"/>
          <w:bCs w:val="0"/>
          <w:sz w:val="28"/>
          <w:szCs w:val="28"/>
        </w:rPr>
        <w:t>.20</w:t>
      </w:r>
      <w:r>
        <w:rPr>
          <w:b w:val="0"/>
          <w:bCs w:val="0"/>
          <w:sz w:val="28"/>
          <w:szCs w:val="28"/>
        </w:rPr>
        <w:t>2</w:t>
      </w:r>
      <w:r w:rsidR="00F5606A">
        <w:rPr>
          <w:b w:val="0"/>
          <w:bCs w:val="0"/>
          <w:sz w:val="28"/>
          <w:szCs w:val="28"/>
        </w:rPr>
        <w:t>1</w:t>
      </w:r>
      <w:r w:rsidR="00FA0DBA" w:rsidRPr="00D873C2">
        <w:rPr>
          <w:b w:val="0"/>
          <w:bCs w:val="0"/>
          <w:sz w:val="28"/>
          <w:szCs w:val="28"/>
        </w:rPr>
        <w:t xml:space="preserve"> года «</w:t>
      </w:r>
      <w:r w:rsidRPr="00997344">
        <w:rPr>
          <w:b w:val="0"/>
          <w:bCs w:val="0"/>
          <w:sz w:val="28"/>
          <w:szCs w:val="28"/>
        </w:rPr>
        <w:t>Об утверждении  муниципальной программы «Благоустройство населённых пунктов сельского поселения Орловский  сельсовет муниципального района Янаульский  район Республики Башкортостан на  2021 - 2023 годы»</w:t>
      </w:r>
      <w:r w:rsidR="00FA0DBA" w:rsidRPr="00D873C2">
        <w:rPr>
          <w:b w:val="0"/>
          <w:bCs w:val="0"/>
          <w:sz w:val="28"/>
          <w:szCs w:val="28"/>
        </w:rPr>
        <w:t>»  с 01 января 20</w:t>
      </w:r>
      <w:r w:rsidR="00D873C2" w:rsidRPr="00D873C2">
        <w:rPr>
          <w:b w:val="0"/>
          <w:bCs w:val="0"/>
          <w:sz w:val="28"/>
          <w:szCs w:val="28"/>
        </w:rPr>
        <w:t>2</w:t>
      </w:r>
      <w:r w:rsidR="00F5606A">
        <w:rPr>
          <w:b w:val="0"/>
          <w:bCs w:val="0"/>
          <w:sz w:val="28"/>
          <w:szCs w:val="28"/>
        </w:rPr>
        <w:t>3</w:t>
      </w:r>
      <w:r w:rsidR="00FA0DBA" w:rsidRPr="00D873C2">
        <w:rPr>
          <w:b w:val="0"/>
          <w:bCs w:val="0"/>
          <w:sz w:val="28"/>
          <w:szCs w:val="28"/>
        </w:rPr>
        <w:t xml:space="preserve"> года.</w:t>
      </w:r>
    </w:p>
    <w:p w:rsidR="00FA0DBA" w:rsidRPr="00D873C2" w:rsidRDefault="00FA0DBA" w:rsidP="00D873C2">
      <w:pPr>
        <w:ind w:firstLine="708"/>
        <w:jc w:val="both"/>
        <w:rPr>
          <w:szCs w:val="28"/>
        </w:rPr>
      </w:pPr>
      <w:r w:rsidRPr="00D873C2">
        <w:rPr>
          <w:szCs w:val="28"/>
        </w:rPr>
        <w:t>3. Финансирование Программы, начиная с 20</w:t>
      </w:r>
      <w:r w:rsidR="00D873C2" w:rsidRPr="00D873C2">
        <w:rPr>
          <w:szCs w:val="28"/>
        </w:rPr>
        <w:t>2</w:t>
      </w:r>
      <w:r w:rsidR="00F5606A">
        <w:rPr>
          <w:szCs w:val="28"/>
        </w:rPr>
        <w:t>3</w:t>
      </w:r>
      <w:r w:rsidRPr="00D873C2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Орловский  сельсовет на соответствующий финансовый год.</w:t>
      </w:r>
    </w:p>
    <w:p w:rsidR="00FA0DBA" w:rsidRPr="00D873C2" w:rsidRDefault="00FA0DBA" w:rsidP="00FA0DBA">
      <w:pPr>
        <w:ind w:firstLine="708"/>
        <w:jc w:val="both"/>
        <w:rPr>
          <w:szCs w:val="28"/>
        </w:rPr>
      </w:pPr>
      <w:r w:rsidRPr="00D873C2">
        <w:rPr>
          <w:szCs w:val="28"/>
        </w:rPr>
        <w:t xml:space="preserve">4.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D873C2">
        <w:rPr>
          <w:szCs w:val="28"/>
        </w:rPr>
        <w:t>с</w:t>
      </w:r>
      <w:proofErr w:type="gramEnd"/>
      <w:r w:rsidRPr="00D873C2">
        <w:rPr>
          <w:szCs w:val="28"/>
        </w:rPr>
        <w:t xml:space="preserve">. </w:t>
      </w:r>
      <w:proofErr w:type="gramStart"/>
      <w:r w:rsidRPr="00D873C2">
        <w:rPr>
          <w:szCs w:val="28"/>
        </w:rPr>
        <w:t>Орловка</w:t>
      </w:r>
      <w:proofErr w:type="gramEnd"/>
      <w:r w:rsidRPr="00D873C2">
        <w:rPr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Pr="00D873C2">
        <w:rPr>
          <w:szCs w:val="28"/>
          <w:lang w:val="en-US"/>
        </w:rPr>
        <w:t>http</w:t>
      </w:r>
      <w:r w:rsidRPr="00D873C2">
        <w:rPr>
          <w:szCs w:val="28"/>
        </w:rPr>
        <w:t>:</w:t>
      </w:r>
      <w:proofErr w:type="spellStart"/>
      <w:r w:rsidRPr="00D873C2">
        <w:rPr>
          <w:szCs w:val="28"/>
          <w:lang w:val="en-US"/>
        </w:rPr>
        <w:t>sporlovka</w:t>
      </w:r>
      <w:proofErr w:type="spellEnd"/>
      <w:r w:rsidRPr="00D873C2">
        <w:rPr>
          <w:szCs w:val="28"/>
        </w:rPr>
        <w:t>.</w:t>
      </w:r>
      <w:proofErr w:type="spellStart"/>
      <w:r w:rsidRPr="00D873C2">
        <w:rPr>
          <w:szCs w:val="28"/>
          <w:lang w:val="en-US"/>
        </w:rPr>
        <w:t>ru</w:t>
      </w:r>
      <w:proofErr w:type="spellEnd"/>
      <w:r w:rsidRPr="00D873C2">
        <w:rPr>
          <w:szCs w:val="28"/>
        </w:rPr>
        <w:t>.</w:t>
      </w:r>
    </w:p>
    <w:p w:rsidR="00FA0DBA" w:rsidRPr="00D873C2" w:rsidRDefault="00FA0DBA" w:rsidP="00FA0DBA">
      <w:pPr>
        <w:ind w:firstLine="708"/>
        <w:jc w:val="both"/>
        <w:rPr>
          <w:szCs w:val="28"/>
        </w:rPr>
      </w:pPr>
      <w:r w:rsidRPr="00D873C2">
        <w:rPr>
          <w:szCs w:val="28"/>
        </w:rPr>
        <w:t xml:space="preserve">5. </w:t>
      </w:r>
      <w:proofErr w:type="gramStart"/>
      <w:r w:rsidRPr="00D873C2">
        <w:rPr>
          <w:szCs w:val="28"/>
        </w:rPr>
        <w:t>Контроль за</w:t>
      </w:r>
      <w:proofErr w:type="gramEnd"/>
      <w:r w:rsidRPr="00D873C2">
        <w:rPr>
          <w:szCs w:val="28"/>
        </w:rPr>
        <w:t xml:space="preserve"> исполнением настоящего постановления  оставляю за собой.</w:t>
      </w:r>
    </w:p>
    <w:p w:rsidR="00FA0DBA" w:rsidRPr="00D873C2" w:rsidRDefault="00FA0DBA" w:rsidP="00FA0DBA">
      <w:pPr>
        <w:ind w:firstLine="720"/>
        <w:rPr>
          <w:szCs w:val="28"/>
        </w:rPr>
      </w:pPr>
    </w:p>
    <w:p w:rsidR="00FA0DBA" w:rsidRPr="00D873C2" w:rsidRDefault="00FA0DBA" w:rsidP="00FA0DBA">
      <w:pPr>
        <w:rPr>
          <w:szCs w:val="28"/>
        </w:rPr>
      </w:pPr>
    </w:p>
    <w:p w:rsidR="00FA0DBA" w:rsidRPr="00D873C2" w:rsidRDefault="00F5606A" w:rsidP="00FA0DBA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FA0DBA" w:rsidRPr="00D873C2">
        <w:rPr>
          <w:szCs w:val="28"/>
        </w:rPr>
        <w:t>лав</w:t>
      </w:r>
      <w:r>
        <w:rPr>
          <w:szCs w:val="28"/>
        </w:rPr>
        <w:t>ы</w:t>
      </w:r>
      <w:r w:rsidR="00FA0DBA" w:rsidRPr="00D873C2">
        <w:rPr>
          <w:szCs w:val="28"/>
        </w:rPr>
        <w:t xml:space="preserve"> </w:t>
      </w:r>
    </w:p>
    <w:p w:rsidR="00FA0DBA" w:rsidRPr="00D873C2" w:rsidRDefault="00FA0DBA" w:rsidP="00FA0DBA">
      <w:pPr>
        <w:rPr>
          <w:szCs w:val="28"/>
        </w:rPr>
      </w:pPr>
      <w:r w:rsidRPr="00D873C2">
        <w:rPr>
          <w:szCs w:val="28"/>
        </w:rPr>
        <w:t xml:space="preserve">сельского поселения                                         </w:t>
      </w:r>
      <w:r w:rsidR="00F5606A">
        <w:rPr>
          <w:szCs w:val="28"/>
        </w:rPr>
        <w:t xml:space="preserve">                          </w:t>
      </w:r>
      <w:proofErr w:type="spellStart"/>
      <w:r w:rsidR="00F5606A">
        <w:rPr>
          <w:szCs w:val="28"/>
        </w:rPr>
        <w:t>А.В.Кутлиахметова</w:t>
      </w:r>
      <w:proofErr w:type="spellEnd"/>
    </w:p>
    <w:p w:rsidR="004D1E0D" w:rsidRPr="00F5606A" w:rsidRDefault="00FA0DBA" w:rsidP="00F5606A">
      <w:pPr>
        <w:pStyle w:val="ConsPlusTitle"/>
        <w:widowControl/>
        <w:jc w:val="center"/>
      </w:pPr>
      <w:r w:rsidRPr="00D873C2">
        <w:lastRenderedPageBreak/>
        <w:t xml:space="preserve">                                                                       </w:t>
      </w:r>
    </w:p>
    <w:p w:rsidR="004D1E0D" w:rsidRPr="00FA0DBA" w:rsidRDefault="000B57D8" w:rsidP="00FA0DBA">
      <w:pPr>
        <w:pStyle w:val="21"/>
        <w:ind w:right="-83"/>
        <w:rPr>
          <w:sz w:val="16"/>
          <w:szCs w:val="16"/>
        </w:rPr>
      </w:pPr>
      <w:r>
        <w:t xml:space="preserve">                                                       </w:t>
      </w:r>
      <w:r w:rsidR="00FA0DBA">
        <w:t xml:space="preserve">                            </w:t>
      </w:r>
    </w:p>
    <w:p w:rsidR="0046467B" w:rsidRDefault="0046467B" w:rsidP="00CD681C">
      <w:pPr>
        <w:pStyle w:val="a8"/>
        <w:spacing w:before="0" w:after="0"/>
        <w:ind w:left="4860" w:firstLine="1440"/>
      </w:pPr>
    </w:p>
    <w:p w:rsidR="006A25D8" w:rsidRPr="00027B89" w:rsidRDefault="0046467B" w:rsidP="006A25D8">
      <w:pPr>
        <w:pStyle w:val="a8"/>
        <w:spacing w:before="0" w:after="0"/>
      </w:pPr>
      <w:r>
        <w:t xml:space="preserve">                                                                                  </w:t>
      </w:r>
      <w:proofErr w:type="gramStart"/>
      <w:r w:rsidR="006A25D8">
        <w:t>Утверждена</w:t>
      </w:r>
      <w:proofErr w:type="gramEnd"/>
      <w:r w:rsidR="006A25D8">
        <w:t xml:space="preserve"> постановлением </w:t>
      </w:r>
    </w:p>
    <w:p w:rsidR="006A25D8" w:rsidRDefault="006A25D8" w:rsidP="006A25D8">
      <w:pPr>
        <w:pStyle w:val="a8"/>
        <w:spacing w:before="0" w:after="0"/>
        <w:ind w:left="4860"/>
      </w:pPr>
      <w:r>
        <w:t xml:space="preserve"> Администрации сельского поселения </w:t>
      </w:r>
    </w:p>
    <w:p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Орловский </w:t>
      </w:r>
      <w:r w:rsidRPr="00027B89">
        <w:t>сельсовет</w:t>
      </w:r>
      <w:r>
        <w:t xml:space="preserve"> </w:t>
      </w:r>
      <w:proofErr w:type="gramStart"/>
      <w:r>
        <w:t>муниципального</w:t>
      </w:r>
      <w:proofErr w:type="gramEnd"/>
    </w:p>
    <w:p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района Янаульский район </w:t>
      </w:r>
    </w:p>
    <w:p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Республики Башкортостан </w:t>
      </w:r>
    </w:p>
    <w:p w:rsidR="006A25D8" w:rsidRPr="00A11E5E" w:rsidRDefault="006A25D8" w:rsidP="00FA0DBA">
      <w:pPr>
        <w:pStyle w:val="a8"/>
        <w:spacing w:before="0" w:after="0"/>
      </w:pPr>
      <w:r w:rsidRPr="00FC1961">
        <w:rPr>
          <w:color w:val="FF0000"/>
        </w:rPr>
        <w:t xml:space="preserve">                                                                                  </w:t>
      </w:r>
      <w:r w:rsidRPr="00A11E5E">
        <w:t xml:space="preserve">от  ____ </w:t>
      </w:r>
      <w:r w:rsidR="00F5606A">
        <w:t>октября</w:t>
      </w:r>
      <w:r w:rsidRPr="00A11E5E">
        <w:t xml:space="preserve">  20</w:t>
      </w:r>
      <w:r w:rsidR="00A11E5E" w:rsidRPr="00A11E5E">
        <w:t>2</w:t>
      </w:r>
      <w:r w:rsidR="00F5606A">
        <w:t>2</w:t>
      </w:r>
      <w:r w:rsidRPr="00A11E5E">
        <w:t xml:space="preserve"> года  № ______ </w:t>
      </w: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center"/>
        <w:rPr>
          <w:b/>
          <w:sz w:val="32"/>
          <w:szCs w:val="32"/>
        </w:rPr>
      </w:pPr>
    </w:p>
    <w:p w:rsidR="004D1E0D" w:rsidRDefault="004D1E0D" w:rsidP="000B57D8">
      <w:pPr>
        <w:jc w:val="center"/>
        <w:rPr>
          <w:b/>
          <w:sz w:val="32"/>
          <w:szCs w:val="32"/>
        </w:rPr>
      </w:pPr>
    </w:p>
    <w:p w:rsidR="004D1E0D" w:rsidRDefault="004D1E0D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0B57D8" w:rsidRDefault="00771C46" w:rsidP="000B57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="000B57D8">
        <w:rPr>
          <w:b/>
          <w:sz w:val="40"/>
          <w:szCs w:val="40"/>
        </w:rPr>
        <w:t>ПРОГРАММА</w:t>
      </w:r>
    </w:p>
    <w:p w:rsidR="000B57D8" w:rsidRPr="00CD681C" w:rsidRDefault="000B57D8" w:rsidP="000B57D8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CD681C" w:rsidRPr="00CD681C" w:rsidRDefault="000B57D8" w:rsidP="00D873C2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 w:rsidR="00F34060">
        <w:rPr>
          <w:sz w:val="40"/>
          <w:szCs w:val="40"/>
        </w:rPr>
        <w:t xml:space="preserve">Орловский </w:t>
      </w:r>
      <w:r w:rsidRPr="00CD681C">
        <w:rPr>
          <w:sz w:val="40"/>
          <w:szCs w:val="40"/>
        </w:rPr>
        <w:t xml:space="preserve"> сельсовет муниципального района </w:t>
      </w:r>
      <w:r w:rsidR="00F34060">
        <w:rPr>
          <w:sz w:val="40"/>
          <w:szCs w:val="40"/>
        </w:rPr>
        <w:t xml:space="preserve">Янаульский </w:t>
      </w:r>
      <w:r w:rsidRPr="00CD681C">
        <w:rPr>
          <w:sz w:val="40"/>
          <w:szCs w:val="40"/>
        </w:rPr>
        <w:t xml:space="preserve"> район Республики Башкортостан</w:t>
      </w:r>
      <w:r w:rsidR="00CD681C" w:rsidRPr="00CD681C">
        <w:rPr>
          <w:sz w:val="40"/>
          <w:szCs w:val="40"/>
        </w:rPr>
        <w:t xml:space="preserve"> </w:t>
      </w:r>
      <w:r w:rsidR="00CD681C" w:rsidRPr="00D873C2">
        <w:rPr>
          <w:sz w:val="40"/>
          <w:szCs w:val="40"/>
        </w:rPr>
        <w:t>на 20</w:t>
      </w:r>
      <w:r w:rsidR="00D873C2" w:rsidRPr="00D873C2">
        <w:rPr>
          <w:sz w:val="40"/>
          <w:szCs w:val="40"/>
        </w:rPr>
        <w:t>2</w:t>
      </w:r>
      <w:r w:rsidR="00F5606A">
        <w:rPr>
          <w:sz w:val="40"/>
          <w:szCs w:val="40"/>
        </w:rPr>
        <w:t>3</w:t>
      </w:r>
      <w:r w:rsidR="00CD681C" w:rsidRPr="00D873C2">
        <w:rPr>
          <w:sz w:val="40"/>
          <w:szCs w:val="40"/>
        </w:rPr>
        <w:t xml:space="preserve"> - 20</w:t>
      </w:r>
      <w:r w:rsidR="007020FE" w:rsidRPr="00D873C2">
        <w:rPr>
          <w:sz w:val="40"/>
          <w:szCs w:val="40"/>
        </w:rPr>
        <w:t>2</w:t>
      </w:r>
      <w:r w:rsidR="00F5606A">
        <w:rPr>
          <w:sz w:val="40"/>
          <w:szCs w:val="40"/>
        </w:rPr>
        <w:t>5</w:t>
      </w:r>
      <w:r w:rsidR="00CD681C" w:rsidRPr="00CD681C">
        <w:rPr>
          <w:sz w:val="40"/>
          <w:szCs w:val="40"/>
        </w:rPr>
        <w:t xml:space="preserve"> годы»</w:t>
      </w:r>
    </w:p>
    <w:p w:rsidR="000B57D8" w:rsidRPr="000F015A" w:rsidRDefault="000B57D8" w:rsidP="000B57D8">
      <w:pPr>
        <w:jc w:val="center"/>
        <w:rPr>
          <w:b/>
          <w:sz w:val="40"/>
          <w:szCs w:val="40"/>
        </w:rPr>
      </w:pPr>
    </w:p>
    <w:p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6A25D8" w:rsidRDefault="006A25D8" w:rsidP="000B57D8">
      <w:pPr>
        <w:pStyle w:val="a8"/>
        <w:spacing w:before="0" w:after="0"/>
        <w:rPr>
          <w:sz w:val="28"/>
          <w:szCs w:val="28"/>
        </w:rPr>
      </w:pPr>
    </w:p>
    <w:p w:rsidR="006A25D8" w:rsidRDefault="006A25D8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CD681C" w:rsidRDefault="000B57D8" w:rsidP="006A25D8">
      <w:pPr>
        <w:pStyle w:val="a8"/>
        <w:spacing w:before="0" w:after="0"/>
        <w:jc w:val="center"/>
      </w:pPr>
      <w:r>
        <w:t>20</w:t>
      </w:r>
      <w:r w:rsidR="00A11E5E">
        <w:t>2</w:t>
      </w:r>
      <w:r w:rsidR="00F5606A">
        <w:t>2</w:t>
      </w:r>
      <w:r>
        <w:t>год</w:t>
      </w:r>
    </w:p>
    <w:p w:rsidR="00771C46" w:rsidRDefault="00771C46" w:rsidP="00771C46">
      <w:pPr>
        <w:pStyle w:val="a8"/>
        <w:spacing w:before="0" w:after="0"/>
        <w:jc w:val="center"/>
      </w:pPr>
    </w:p>
    <w:p w:rsidR="00771C46" w:rsidRDefault="00771C46" w:rsidP="00771C46">
      <w:pPr>
        <w:pStyle w:val="a8"/>
        <w:spacing w:before="0" w:after="0"/>
        <w:jc w:val="center"/>
      </w:pPr>
    </w:p>
    <w:p w:rsidR="00771C46" w:rsidRDefault="00771C46" w:rsidP="00771C46">
      <w:pPr>
        <w:pStyle w:val="a8"/>
        <w:spacing w:before="0" w:after="0"/>
        <w:jc w:val="center"/>
      </w:pPr>
    </w:p>
    <w:p w:rsidR="00235D94" w:rsidRPr="00CE6B5E" w:rsidRDefault="00235D94" w:rsidP="00C13421">
      <w:pPr>
        <w:pStyle w:val="a8"/>
        <w:spacing w:before="0" w:after="0"/>
        <w:rPr>
          <w:color w:val="FF0000"/>
          <w:sz w:val="28"/>
          <w:szCs w:val="28"/>
        </w:rPr>
      </w:pPr>
    </w:p>
    <w:p w:rsidR="000B57D8" w:rsidRPr="00D873C2" w:rsidRDefault="000B57D8" w:rsidP="000B57D8">
      <w:pPr>
        <w:jc w:val="center"/>
        <w:rPr>
          <w:b/>
          <w:sz w:val="27"/>
          <w:szCs w:val="27"/>
        </w:rPr>
      </w:pPr>
      <w:r w:rsidRPr="00D873C2">
        <w:rPr>
          <w:b/>
          <w:sz w:val="27"/>
          <w:szCs w:val="27"/>
        </w:rPr>
        <w:t xml:space="preserve">Паспорт   </w:t>
      </w:r>
      <w:r w:rsidR="00771C46" w:rsidRPr="00D873C2">
        <w:rPr>
          <w:b/>
          <w:sz w:val="27"/>
          <w:szCs w:val="27"/>
        </w:rPr>
        <w:t xml:space="preserve">муниципальной </w:t>
      </w:r>
      <w:r w:rsidRPr="00D873C2">
        <w:rPr>
          <w:b/>
          <w:sz w:val="27"/>
          <w:szCs w:val="27"/>
        </w:rPr>
        <w:t xml:space="preserve"> программы</w:t>
      </w:r>
    </w:p>
    <w:p w:rsidR="000B57D8" w:rsidRPr="00D873C2" w:rsidRDefault="000B57D8" w:rsidP="00D873C2">
      <w:pPr>
        <w:jc w:val="center"/>
        <w:rPr>
          <w:b/>
          <w:sz w:val="27"/>
          <w:szCs w:val="27"/>
        </w:rPr>
      </w:pPr>
      <w:r w:rsidRPr="00D873C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r w:rsidR="00F34060" w:rsidRPr="00D873C2">
        <w:rPr>
          <w:b/>
          <w:sz w:val="27"/>
          <w:szCs w:val="27"/>
        </w:rPr>
        <w:t xml:space="preserve">Орловский </w:t>
      </w:r>
      <w:r w:rsidRPr="00D873C2">
        <w:rPr>
          <w:b/>
          <w:sz w:val="27"/>
          <w:szCs w:val="27"/>
        </w:rPr>
        <w:t xml:space="preserve">сельсовет муниципального района </w:t>
      </w:r>
      <w:r w:rsidR="00F34060" w:rsidRPr="00D873C2">
        <w:rPr>
          <w:b/>
          <w:sz w:val="27"/>
          <w:szCs w:val="27"/>
        </w:rPr>
        <w:t xml:space="preserve">Янаульский </w:t>
      </w:r>
      <w:r w:rsidRPr="00D873C2">
        <w:rPr>
          <w:b/>
          <w:sz w:val="27"/>
          <w:szCs w:val="27"/>
        </w:rPr>
        <w:t>район Республики Башкортостан</w:t>
      </w:r>
      <w:r w:rsidR="00CD681C" w:rsidRPr="00D873C2">
        <w:rPr>
          <w:b/>
          <w:sz w:val="27"/>
          <w:szCs w:val="27"/>
        </w:rPr>
        <w:t xml:space="preserve"> на 20</w:t>
      </w:r>
      <w:r w:rsidR="00D873C2" w:rsidRPr="00D873C2">
        <w:rPr>
          <w:b/>
          <w:sz w:val="27"/>
          <w:szCs w:val="27"/>
        </w:rPr>
        <w:t>2</w:t>
      </w:r>
      <w:r w:rsidR="00231A4F">
        <w:rPr>
          <w:b/>
          <w:sz w:val="27"/>
          <w:szCs w:val="27"/>
        </w:rPr>
        <w:t>3</w:t>
      </w:r>
      <w:r w:rsidR="00CD681C" w:rsidRPr="00D873C2">
        <w:rPr>
          <w:b/>
          <w:sz w:val="27"/>
          <w:szCs w:val="27"/>
        </w:rPr>
        <w:t xml:space="preserve"> - 20</w:t>
      </w:r>
      <w:r w:rsidR="007020FE" w:rsidRPr="00D873C2">
        <w:rPr>
          <w:b/>
          <w:sz w:val="27"/>
          <w:szCs w:val="27"/>
        </w:rPr>
        <w:t>2</w:t>
      </w:r>
      <w:r w:rsidR="00231A4F">
        <w:rPr>
          <w:b/>
          <w:sz w:val="27"/>
          <w:szCs w:val="27"/>
        </w:rPr>
        <w:t>5</w:t>
      </w:r>
      <w:r w:rsidR="00CD681C" w:rsidRPr="00D873C2">
        <w:rPr>
          <w:b/>
          <w:sz w:val="27"/>
          <w:szCs w:val="27"/>
        </w:rPr>
        <w:t>годы»</w:t>
      </w:r>
      <w:r w:rsidRPr="00D873C2">
        <w:rPr>
          <w:b/>
          <w:sz w:val="27"/>
          <w:szCs w:val="27"/>
        </w:rPr>
        <w:t>.</w:t>
      </w:r>
    </w:p>
    <w:p w:rsidR="000B57D8" w:rsidRPr="00D873C2" w:rsidRDefault="000B57D8" w:rsidP="000B57D8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1C" w:rsidRPr="00D873C2" w:rsidRDefault="00771C46" w:rsidP="00D873C2">
            <w:pPr>
              <w:jc w:val="both"/>
              <w:rPr>
                <w:b/>
                <w:sz w:val="27"/>
                <w:szCs w:val="27"/>
              </w:rPr>
            </w:pPr>
            <w:r w:rsidRPr="00D873C2">
              <w:rPr>
                <w:b/>
                <w:sz w:val="27"/>
                <w:szCs w:val="27"/>
              </w:rPr>
              <w:t>Муниципальная п</w:t>
            </w:r>
            <w:r w:rsidR="000B57D8" w:rsidRPr="00D873C2">
              <w:rPr>
                <w:b/>
                <w:sz w:val="27"/>
                <w:szCs w:val="27"/>
              </w:rPr>
              <w:t xml:space="preserve">рограмма </w:t>
            </w:r>
            <w:r w:rsidR="00CD681C" w:rsidRPr="00D873C2">
              <w:rPr>
                <w:b/>
                <w:sz w:val="27"/>
                <w:szCs w:val="27"/>
              </w:rPr>
              <w:t xml:space="preserve">«Благоустройство населённых пунктов сельского поселения </w:t>
            </w:r>
            <w:r w:rsidR="00F34060" w:rsidRPr="00D873C2">
              <w:rPr>
                <w:b/>
                <w:sz w:val="27"/>
                <w:szCs w:val="27"/>
              </w:rPr>
              <w:t xml:space="preserve">Орловский </w:t>
            </w:r>
            <w:r w:rsidR="00CD681C" w:rsidRPr="00D873C2">
              <w:rPr>
                <w:b/>
                <w:sz w:val="27"/>
                <w:szCs w:val="27"/>
              </w:rPr>
              <w:t xml:space="preserve"> сельсовет муниципального района </w:t>
            </w:r>
            <w:r w:rsidR="00F34060" w:rsidRPr="00D873C2">
              <w:rPr>
                <w:b/>
                <w:sz w:val="27"/>
                <w:szCs w:val="27"/>
              </w:rPr>
              <w:t xml:space="preserve">Янаульский </w:t>
            </w:r>
            <w:r w:rsidR="00CD681C" w:rsidRPr="00D873C2">
              <w:rPr>
                <w:b/>
                <w:sz w:val="27"/>
                <w:szCs w:val="27"/>
              </w:rPr>
              <w:t xml:space="preserve"> район Республики Башкортостан на 20</w:t>
            </w:r>
            <w:r w:rsidR="00D873C2" w:rsidRPr="00D873C2">
              <w:rPr>
                <w:b/>
                <w:sz w:val="27"/>
                <w:szCs w:val="27"/>
              </w:rPr>
              <w:t>2</w:t>
            </w:r>
            <w:r w:rsidR="00231A4F">
              <w:rPr>
                <w:b/>
                <w:sz w:val="27"/>
                <w:szCs w:val="27"/>
              </w:rPr>
              <w:t>3</w:t>
            </w:r>
            <w:r w:rsidR="00CD681C" w:rsidRPr="00D873C2">
              <w:rPr>
                <w:b/>
                <w:sz w:val="27"/>
                <w:szCs w:val="27"/>
              </w:rPr>
              <w:t xml:space="preserve"> - 20</w:t>
            </w:r>
            <w:r w:rsidR="007020FE" w:rsidRPr="00D873C2">
              <w:rPr>
                <w:b/>
                <w:sz w:val="27"/>
                <w:szCs w:val="27"/>
              </w:rPr>
              <w:t>2</w:t>
            </w:r>
            <w:r w:rsidR="00231A4F">
              <w:rPr>
                <w:b/>
                <w:sz w:val="27"/>
                <w:szCs w:val="27"/>
              </w:rPr>
              <w:t>5</w:t>
            </w:r>
            <w:r w:rsidR="00CD681C" w:rsidRPr="00D873C2">
              <w:rPr>
                <w:b/>
                <w:sz w:val="27"/>
                <w:szCs w:val="27"/>
              </w:rPr>
              <w:t xml:space="preserve"> годы».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D873C2">
              <w:rPr>
                <w:sz w:val="27"/>
                <w:szCs w:val="27"/>
              </w:rPr>
              <w:t xml:space="preserve"> (далее в тексте - Программа)</w:t>
            </w:r>
          </w:p>
        </w:tc>
      </w:tr>
      <w:tr w:rsidR="000B57D8" w:rsidRPr="00236D52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</w:t>
            </w:r>
            <w:r w:rsidR="00235D94" w:rsidRPr="00235D94">
              <w:rPr>
                <w:sz w:val="27"/>
                <w:szCs w:val="27"/>
              </w:rPr>
              <w:t xml:space="preserve">санитарного </w:t>
            </w:r>
            <w:r w:rsidRPr="00235D94">
              <w:rPr>
                <w:sz w:val="27"/>
                <w:szCs w:val="27"/>
              </w:rPr>
              <w:t xml:space="preserve">содержания сельского поселения </w:t>
            </w:r>
            <w:r w:rsidR="00F34060" w:rsidRPr="00235D94">
              <w:rPr>
                <w:sz w:val="27"/>
                <w:szCs w:val="27"/>
              </w:rPr>
              <w:t xml:space="preserve">Орловский </w:t>
            </w:r>
            <w:r w:rsidRPr="00235D94">
              <w:rPr>
                <w:sz w:val="27"/>
                <w:szCs w:val="27"/>
              </w:rPr>
              <w:t xml:space="preserve">сельсовет муниципального района </w:t>
            </w:r>
            <w:r w:rsidR="00F34060" w:rsidRPr="00235D94">
              <w:rPr>
                <w:sz w:val="27"/>
                <w:szCs w:val="27"/>
              </w:rPr>
              <w:t xml:space="preserve">Янаульский </w:t>
            </w:r>
            <w:r w:rsidRPr="00235D94">
              <w:rPr>
                <w:sz w:val="27"/>
                <w:szCs w:val="27"/>
              </w:rPr>
              <w:t>район Республики Башкортостан</w:t>
            </w:r>
            <w:r w:rsidR="00F34060" w:rsidRPr="00235D94">
              <w:rPr>
                <w:sz w:val="27"/>
                <w:szCs w:val="27"/>
              </w:rPr>
              <w:t>»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усиление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использованием, охраной и благоустройством территорий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D873C2" w:rsidRDefault="000B57D8" w:rsidP="00D873C2">
            <w:pPr>
              <w:rPr>
                <w:sz w:val="27"/>
                <w:szCs w:val="27"/>
              </w:rPr>
            </w:pPr>
            <w:r w:rsidRPr="00D873C2">
              <w:rPr>
                <w:sz w:val="27"/>
                <w:szCs w:val="27"/>
              </w:rPr>
              <w:t>- 20</w:t>
            </w:r>
            <w:r w:rsidR="00D873C2" w:rsidRPr="00D873C2">
              <w:rPr>
                <w:sz w:val="27"/>
                <w:szCs w:val="27"/>
              </w:rPr>
              <w:t>2</w:t>
            </w:r>
            <w:r w:rsidR="00231A4F">
              <w:rPr>
                <w:sz w:val="27"/>
                <w:szCs w:val="27"/>
              </w:rPr>
              <w:t>3</w:t>
            </w:r>
            <w:r w:rsidRPr="00D873C2">
              <w:rPr>
                <w:sz w:val="27"/>
                <w:szCs w:val="27"/>
              </w:rPr>
              <w:t xml:space="preserve"> - 20</w:t>
            </w:r>
            <w:r w:rsidR="007020FE" w:rsidRPr="00D873C2">
              <w:rPr>
                <w:sz w:val="27"/>
                <w:szCs w:val="27"/>
              </w:rPr>
              <w:t>2</w:t>
            </w:r>
            <w:r w:rsidR="00231A4F">
              <w:rPr>
                <w:sz w:val="27"/>
                <w:szCs w:val="27"/>
              </w:rPr>
              <w:t>5</w:t>
            </w:r>
            <w:r w:rsidRPr="00D873C2">
              <w:rPr>
                <w:sz w:val="27"/>
                <w:szCs w:val="27"/>
              </w:rPr>
              <w:t>годы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7F185E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5E" w:rsidRPr="006A25D8" w:rsidRDefault="007F185E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5E" w:rsidRPr="006A25D8" w:rsidRDefault="007F185E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«Дорожное хозяйство»</w:t>
            </w:r>
          </w:p>
          <w:p w:rsidR="007F185E" w:rsidRPr="006A25D8" w:rsidRDefault="007F185E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«Благоустройство территорий населенных пунктов</w:t>
            </w:r>
          </w:p>
          <w:p w:rsidR="00CD6BE0" w:rsidRDefault="00CD6BE0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«Обеспечение мер пожарной безопасности»</w:t>
            </w:r>
          </w:p>
          <w:p w:rsidR="00CE6B5E" w:rsidRPr="006A25D8" w:rsidRDefault="00CE6B5E" w:rsidP="00771C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«Охрана окружающей среды»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- благоустройство территорий</w:t>
            </w:r>
            <w:r w:rsidR="007F185E" w:rsidRPr="006A25D8">
              <w:rPr>
                <w:sz w:val="27"/>
                <w:szCs w:val="27"/>
              </w:rPr>
              <w:t xml:space="preserve"> населенных пунктов</w:t>
            </w:r>
            <w:r w:rsidRPr="006A25D8">
              <w:rPr>
                <w:sz w:val="27"/>
                <w:szCs w:val="27"/>
              </w:rPr>
              <w:t>;</w:t>
            </w:r>
          </w:p>
          <w:p w:rsidR="000B57D8" w:rsidRPr="006A25D8" w:rsidRDefault="007F185E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-содержание и ремонт дорог в населенных пунктах;</w:t>
            </w:r>
          </w:p>
          <w:p w:rsidR="00CD6BE0" w:rsidRDefault="00CD6BE0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-обеспечение пожарной безопасности на территории сельского поселения</w:t>
            </w:r>
          </w:p>
          <w:p w:rsidR="00CE6B5E" w:rsidRPr="006A25D8" w:rsidRDefault="00CE6B5E" w:rsidP="00D44E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-мероприятия по охране окружающей среды</w:t>
            </w:r>
          </w:p>
          <w:p w:rsidR="00CD6BE0" w:rsidRPr="006A25D8" w:rsidRDefault="00CD6BE0" w:rsidP="00D44EB8">
            <w:pPr>
              <w:rPr>
                <w:sz w:val="27"/>
                <w:szCs w:val="27"/>
              </w:rPr>
            </w:pP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A2F04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общий  объем  финансирования  на  реализацию  Программы </w:t>
            </w:r>
            <w:r w:rsidRPr="00CD6BE0">
              <w:rPr>
                <w:sz w:val="27"/>
                <w:szCs w:val="27"/>
              </w:rPr>
              <w:t xml:space="preserve">составляет </w:t>
            </w:r>
            <w:r w:rsidRPr="00CD6BE0">
              <w:rPr>
                <w:b/>
                <w:sz w:val="27"/>
                <w:szCs w:val="27"/>
              </w:rPr>
              <w:t xml:space="preserve">  </w:t>
            </w:r>
            <w:r w:rsidR="00FA2F04">
              <w:rPr>
                <w:sz w:val="27"/>
                <w:szCs w:val="27"/>
              </w:rPr>
              <w:t>4151,5</w:t>
            </w:r>
            <w:r w:rsidR="005A56EC">
              <w:rPr>
                <w:sz w:val="27"/>
                <w:szCs w:val="27"/>
              </w:rPr>
              <w:t xml:space="preserve"> </w:t>
            </w:r>
            <w:r w:rsidR="005A56EC" w:rsidRPr="00236D52">
              <w:rPr>
                <w:sz w:val="27"/>
                <w:szCs w:val="27"/>
              </w:rPr>
              <w:t xml:space="preserve"> </w:t>
            </w:r>
            <w:r w:rsidRPr="00D44EB8">
              <w:rPr>
                <w:sz w:val="27"/>
                <w:szCs w:val="27"/>
              </w:rPr>
              <w:t>тыс</w:t>
            </w:r>
            <w:proofErr w:type="gramStart"/>
            <w:r w:rsidRPr="00D44EB8">
              <w:rPr>
                <w:sz w:val="27"/>
                <w:szCs w:val="27"/>
              </w:rPr>
              <w:t>.р</w:t>
            </w:r>
            <w:proofErr w:type="gramEnd"/>
            <w:r w:rsidRPr="00D44EB8">
              <w:rPr>
                <w:sz w:val="27"/>
                <w:szCs w:val="27"/>
              </w:rPr>
              <w:t>уб</w:t>
            </w:r>
            <w:r w:rsidRPr="00236D52">
              <w:rPr>
                <w:sz w:val="27"/>
                <w:szCs w:val="27"/>
              </w:rPr>
              <w:t>. согласно Приложени</w:t>
            </w:r>
            <w:r w:rsidR="00D44EB8">
              <w:rPr>
                <w:sz w:val="27"/>
                <w:szCs w:val="27"/>
              </w:rPr>
              <w:t>я</w:t>
            </w:r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- общее руководство Программой и </w:t>
            </w:r>
            <w:proofErr w:type="gramStart"/>
            <w:r w:rsidRPr="00236D52">
              <w:rPr>
                <w:sz w:val="27"/>
                <w:szCs w:val="27"/>
              </w:rPr>
              <w:t>контроль за</w:t>
            </w:r>
            <w:proofErr w:type="gramEnd"/>
            <w:r w:rsidRPr="00236D52">
              <w:rPr>
                <w:sz w:val="27"/>
                <w:szCs w:val="27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236D52">
              <w:rPr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 w:rsidRPr="00236D52">
              <w:rPr>
                <w:sz w:val="27"/>
                <w:szCs w:val="27"/>
              </w:rPr>
              <w:t>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 w:rsidR="00F34060">
              <w:rPr>
                <w:sz w:val="27"/>
                <w:szCs w:val="27"/>
              </w:rPr>
              <w:t>.</w:t>
            </w:r>
          </w:p>
        </w:tc>
      </w:tr>
    </w:tbl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1. Содержание проблемы и обоснование необходимости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ее решения программными методами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AB09C9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</w:t>
      </w:r>
      <w:r>
        <w:rPr>
          <w:sz w:val="27"/>
          <w:szCs w:val="27"/>
        </w:rPr>
        <w:t xml:space="preserve">  расширения  </w:t>
      </w:r>
      <w:r w:rsidRPr="00236D52">
        <w:rPr>
          <w:sz w:val="27"/>
          <w:szCs w:val="27"/>
        </w:rPr>
        <w:t xml:space="preserve"> населённых пунктов. </w:t>
      </w:r>
    </w:p>
    <w:p w:rsidR="000B57D8" w:rsidRPr="00236D52" w:rsidRDefault="000B57D8" w:rsidP="006A25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 xml:space="preserve">Сельское поселение </w:t>
      </w:r>
      <w:r w:rsidR="00F34060">
        <w:rPr>
          <w:sz w:val="27"/>
          <w:szCs w:val="27"/>
        </w:rPr>
        <w:t xml:space="preserve">Орловский </w:t>
      </w:r>
      <w:r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 xml:space="preserve">сельсовет включает в себя </w:t>
      </w:r>
      <w:r w:rsidR="00F34060">
        <w:rPr>
          <w:sz w:val="27"/>
          <w:szCs w:val="27"/>
        </w:rPr>
        <w:t>5</w:t>
      </w:r>
      <w:r w:rsidRPr="00236D52">
        <w:rPr>
          <w:sz w:val="27"/>
          <w:szCs w:val="27"/>
        </w:rPr>
        <w:t xml:space="preserve"> населённых пунктов: </w:t>
      </w:r>
      <w:proofErr w:type="spellStart"/>
      <w:r w:rsidR="00F34060">
        <w:rPr>
          <w:sz w:val="27"/>
          <w:szCs w:val="27"/>
        </w:rPr>
        <w:t>д</w:t>
      </w:r>
      <w:proofErr w:type="gramStart"/>
      <w:r w:rsidR="00F34060">
        <w:rPr>
          <w:sz w:val="27"/>
          <w:szCs w:val="27"/>
        </w:rPr>
        <w:t>.И</w:t>
      </w:r>
      <w:proofErr w:type="gramEnd"/>
      <w:r w:rsidR="00F34060">
        <w:rPr>
          <w:sz w:val="27"/>
          <w:szCs w:val="27"/>
        </w:rPr>
        <w:t>гровка</w:t>
      </w:r>
      <w:proofErr w:type="spellEnd"/>
      <w:r w:rsidR="00F34060">
        <w:rPr>
          <w:sz w:val="27"/>
          <w:szCs w:val="27"/>
        </w:rPr>
        <w:t xml:space="preserve">, д.Никольск, с.Орловка, д.Петровка, </w:t>
      </w:r>
      <w:proofErr w:type="spellStart"/>
      <w:r w:rsidR="00F34060">
        <w:rPr>
          <w:sz w:val="27"/>
          <w:szCs w:val="27"/>
        </w:rPr>
        <w:t>д.Ямьяды</w:t>
      </w:r>
      <w:proofErr w:type="spellEnd"/>
      <w:r w:rsidR="00756503">
        <w:rPr>
          <w:sz w:val="27"/>
          <w:szCs w:val="27"/>
        </w:rPr>
        <w:t>.</w:t>
      </w:r>
      <w:r w:rsidRPr="00236D52">
        <w:rPr>
          <w:sz w:val="27"/>
          <w:szCs w:val="27"/>
        </w:rPr>
        <w:t xml:space="preserve"> Населённые пункты </w:t>
      </w:r>
      <w:r>
        <w:rPr>
          <w:sz w:val="27"/>
          <w:szCs w:val="27"/>
        </w:rPr>
        <w:t xml:space="preserve"> расположены  компактно</w:t>
      </w:r>
      <w:r w:rsidRPr="00236D5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но </w:t>
      </w:r>
      <w:r w:rsidRPr="00236D52">
        <w:rPr>
          <w:color w:val="000000"/>
          <w:sz w:val="27"/>
          <w:szCs w:val="27"/>
        </w:rPr>
        <w:t>имеется значительная протяженность дорог муниципального</w:t>
      </w:r>
      <w:r w:rsidR="00DC417D">
        <w:rPr>
          <w:color w:val="000000"/>
          <w:sz w:val="27"/>
          <w:szCs w:val="27"/>
        </w:rPr>
        <w:t xml:space="preserve">, </w:t>
      </w:r>
      <w:r w:rsidRPr="00236D52">
        <w:rPr>
          <w:color w:val="000000"/>
          <w:sz w:val="27"/>
          <w:szCs w:val="27"/>
        </w:rPr>
        <w:t>регионального</w:t>
      </w:r>
      <w:r w:rsidR="00DC417D">
        <w:rPr>
          <w:color w:val="000000"/>
          <w:sz w:val="27"/>
          <w:szCs w:val="27"/>
        </w:rPr>
        <w:t xml:space="preserve"> и федерального</w:t>
      </w:r>
      <w:r w:rsidRPr="00236D52">
        <w:rPr>
          <w:color w:val="000000"/>
          <w:sz w:val="27"/>
          <w:szCs w:val="27"/>
        </w:rPr>
        <w:t xml:space="preserve"> значения. </w:t>
      </w:r>
      <w:r>
        <w:rPr>
          <w:color w:val="000000"/>
          <w:sz w:val="27"/>
          <w:szCs w:val="27"/>
        </w:rPr>
        <w:t xml:space="preserve">Многие </w:t>
      </w:r>
      <w:r w:rsidRPr="00236D52">
        <w:rPr>
          <w:color w:val="000000"/>
          <w:sz w:val="27"/>
          <w:szCs w:val="27"/>
        </w:rPr>
        <w:t xml:space="preserve"> объект</w:t>
      </w:r>
      <w:r>
        <w:rPr>
          <w:color w:val="000000"/>
          <w:sz w:val="27"/>
          <w:szCs w:val="27"/>
        </w:rPr>
        <w:t>ы</w:t>
      </w:r>
      <w:r w:rsidRPr="00236D52">
        <w:rPr>
          <w:color w:val="000000"/>
          <w:sz w:val="27"/>
          <w:szCs w:val="27"/>
        </w:rPr>
        <w:t xml:space="preserve"> внешнего благоустройства населенных пунктов, таких как </w:t>
      </w:r>
      <w:r>
        <w:rPr>
          <w:color w:val="000000"/>
          <w:sz w:val="27"/>
          <w:szCs w:val="27"/>
        </w:rPr>
        <w:t xml:space="preserve">пешеходные дорожки, </w:t>
      </w:r>
      <w:r w:rsidRPr="00236D52">
        <w:rPr>
          <w:color w:val="000000"/>
          <w:sz w:val="27"/>
          <w:szCs w:val="27"/>
        </w:rPr>
        <w:t>дороги, нуждаются в ремонте и реконструкции.</w:t>
      </w:r>
    </w:p>
    <w:p w:rsidR="000B57D8" w:rsidRDefault="000B57D8" w:rsidP="00D873C2">
      <w:pPr>
        <w:ind w:firstLine="708"/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В течение </w:t>
      </w:r>
      <w:r w:rsidRPr="00A11E5E">
        <w:rPr>
          <w:sz w:val="27"/>
          <w:szCs w:val="27"/>
        </w:rPr>
        <w:t>201</w:t>
      </w:r>
      <w:r w:rsidR="006623A4">
        <w:rPr>
          <w:sz w:val="27"/>
          <w:szCs w:val="27"/>
        </w:rPr>
        <w:t>9</w:t>
      </w:r>
      <w:r w:rsidR="00F34060" w:rsidRPr="00A11E5E">
        <w:rPr>
          <w:sz w:val="27"/>
          <w:szCs w:val="27"/>
        </w:rPr>
        <w:t>-20</w:t>
      </w:r>
      <w:r w:rsidR="00A11E5E" w:rsidRPr="00A11E5E">
        <w:rPr>
          <w:sz w:val="27"/>
          <w:szCs w:val="27"/>
        </w:rPr>
        <w:t>2</w:t>
      </w:r>
      <w:r w:rsidR="006623A4">
        <w:rPr>
          <w:sz w:val="27"/>
          <w:szCs w:val="27"/>
        </w:rPr>
        <w:t>2</w:t>
      </w:r>
      <w:r w:rsidR="00F34060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 год</w:t>
      </w:r>
      <w:r w:rsidR="00F34060">
        <w:rPr>
          <w:color w:val="000000"/>
          <w:sz w:val="27"/>
          <w:szCs w:val="27"/>
        </w:rPr>
        <w:t>ов</w:t>
      </w:r>
      <w:r w:rsidRPr="00236D52">
        <w:rPr>
          <w:color w:val="000000"/>
          <w:sz w:val="27"/>
          <w:szCs w:val="27"/>
        </w:rPr>
        <w:t xml:space="preserve"> в населённых пунктах</w:t>
      </w:r>
      <w:r w:rsidR="00F34060">
        <w:rPr>
          <w:color w:val="000000"/>
          <w:sz w:val="27"/>
          <w:szCs w:val="27"/>
        </w:rPr>
        <w:t xml:space="preserve"> сельского</w:t>
      </w:r>
      <w:r w:rsidRPr="00236D52">
        <w:rPr>
          <w:color w:val="000000"/>
          <w:sz w:val="27"/>
          <w:szCs w:val="27"/>
        </w:rPr>
        <w:t xml:space="preserve"> поселения проведена определённая работа по ремонту дорожного покрытия,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 проводилось озеленение, был</w:t>
      </w:r>
      <w:r w:rsidR="00F34060">
        <w:rPr>
          <w:color w:val="000000"/>
          <w:sz w:val="27"/>
          <w:szCs w:val="27"/>
        </w:rPr>
        <w:t>а</w:t>
      </w:r>
      <w:r w:rsidRPr="00236D52">
        <w:rPr>
          <w:color w:val="000000"/>
          <w:sz w:val="27"/>
          <w:szCs w:val="27"/>
        </w:rPr>
        <w:t xml:space="preserve"> благоустроен</w:t>
      </w:r>
      <w:r w:rsidR="00F34060">
        <w:rPr>
          <w:color w:val="000000"/>
          <w:sz w:val="27"/>
          <w:szCs w:val="27"/>
        </w:rPr>
        <w:t>а</w:t>
      </w:r>
      <w:r w:rsidRPr="00236D52">
        <w:rPr>
          <w:color w:val="000000"/>
          <w:sz w:val="27"/>
          <w:szCs w:val="27"/>
        </w:rPr>
        <w:t xml:space="preserve"> территори</w:t>
      </w:r>
      <w:r w:rsidR="00F34060">
        <w:rPr>
          <w:color w:val="000000"/>
          <w:sz w:val="27"/>
          <w:szCs w:val="27"/>
        </w:rPr>
        <w:t>я</w:t>
      </w:r>
      <w:r w:rsidRPr="00236D52">
        <w:rPr>
          <w:color w:val="000000"/>
          <w:sz w:val="27"/>
          <w:szCs w:val="27"/>
        </w:rPr>
        <w:t xml:space="preserve"> памятных сооружений, посвященных погибшим и умершим участникам ВОВ. </w:t>
      </w:r>
      <w:r>
        <w:rPr>
          <w:color w:val="000000"/>
          <w:sz w:val="27"/>
          <w:szCs w:val="27"/>
        </w:rPr>
        <w:t xml:space="preserve">Проведена работа по реконструкции уличного освещения.  Данная работа будет продолжена и в последующие годы.  В </w:t>
      </w:r>
      <w:r w:rsidR="00F34060">
        <w:rPr>
          <w:color w:val="000000"/>
          <w:sz w:val="27"/>
          <w:szCs w:val="27"/>
        </w:rPr>
        <w:t>с</w:t>
      </w:r>
      <w:proofErr w:type="gramStart"/>
      <w:r w:rsidR="00F34060">
        <w:rPr>
          <w:color w:val="000000"/>
          <w:sz w:val="27"/>
          <w:szCs w:val="27"/>
        </w:rPr>
        <w:t>.О</w:t>
      </w:r>
      <w:proofErr w:type="gramEnd"/>
      <w:r w:rsidR="00F34060">
        <w:rPr>
          <w:color w:val="000000"/>
          <w:sz w:val="27"/>
          <w:szCs w:val="27"/>
        </w:rPr>
        <w:t xml:space="preserve">рловка </w:t>
      </w:r>
      <w:r>
        <w:rPr>
          <w:color w:val="000000"/>
          <w:sz w:val="27"/>
          <w:szCs w:val="27"/>
        </w:rPr>
        <w:t xml:space="preserve"> необходимо строительство газопровода,</w:t>
      </w:r>
      <w:r w:rsidR="00B32C2A">
        <w:rPr>
          <w:color w:val="000000"/>
          <w:sz w:val="27"/>
          <w:szCs w:val="27"/>
        </w:rPr>
        <w:t xml:space="preserve"> во всех деревнях сельского поселения отсутствует </w:t>
      </w:r>
      <w:r>
        <w:rPr>
          <w:color w:val="000000"/>
          <w:sz w:val="27"/>
          <w:szCs w:val="27"/>
        </w:rPr>
        <w:t xml:space="preserve"> водопровод, </w:t>
      </w:r>
      <w:r w:rsidR="00B32C2A">
        <w:rPr>
          <w:color w:val="000000"/>
          <w:sz w:val="27"/>
          <w:szCs w:val="27"/>
        </w:rPr>
        <w:t xml:space="preserve">требуется </w:t>
      </w:r>
      <w:r>
        <w:rPr>
          <w:color w:val="000000"/>
          <w:sz w:val="27"/>
          <w:szCs w:val="27"/>
        </w:rPr>
        <w:t>стро</w:t>
      </w:r>
      <w:r w:rsidR="00667DD4">
        <w:rPr>
          <w:color w:val="000000"/>
          <w:sz w:val="27"/>
          <w:szCs w:val="27"/>
        </w:rPr>
        <w:t>ительство дорог, электрификация</w:t>
      </w:r>
      <w:r>
        <w:rPr>
          <w:color w:val="000000"/>
          <w:sz w:val="27"/>
          <w:szCs w:val="27"/>
        </w:rPr>
        <w:t xml:space="preserve">. </w:t>
      </w:r>
    </w:p>
    <w:p w:rsidR="00D873C2" w:rsidRPr="00DD5AE4" w:rsidRDefault="00334548" w:rsidP="00CD3EA8">
      <w:pPr>
        <w:ind w:firstLine="567"/>
        <w:jc w:val="both"/>
        <w:rPr>
          <w:szCs w:val="28"/>
        </w:rPr>
      </w:pPr>
      <w:r w:rsidRPr="00EB38D9">
        <w:rPr>
          <w:szCs w:val="28"/>
        </w:rPr>
        <w:lastRenderedPageBreak/>
        <w:t xml:space="preserve">Согласно Федеральному закону от 06.10.2003 № 131-ФЗ «Об общих принципах организации местного самоуправления в Российской Федерации» вопросы организации сбора (в том числе раздельного сбора), установки </w:t>
      </w:r>
      <w:r w:rsidR="00FC1961" w:rsidRPr="00EB38D9">
        <w:rPr>
          <w:szCs w:val="28"/>
        </w:rPr>
        <w:t>мусороуборочных</w:t>
      </w:r>
      <w:r w:rsidRPr="00EB38D9">
        <w:rPr>
          <w:szCs w:val="28"/>
        </w:rPr>
        <w:t xml:space="preserve"> контейнеров и транспортирования, обработки, утилизации, обезвреживания, захоронения твердых коммунальных отходов относятся к компетенции органов местного самоуправления.</w:t>
      </w:r>
      <w:r>
        <w:rPr>
          <w:szCs w:val="28"/>
        </w:rPr>
        <w:t xml:space="preserve"> </w:t>
      </w:r>
      <w:r w:rsidR="00CD3EA8" w:rsidRPr="00E316FA">
        <w:rPr>
          <w:szCs w:val="28"/>
        </w:rPr>
        <w:t xml:space="preserve">В 2019 году на территории сельского поселения установлено 33 контейнера для сбора ТКО, 10 контейнерных площадок. Начаты работы по  ликвидации свалок, свалка в </w:t>
      </w:r>
      <w:proofErr w:type="spellStart"/>
      <w:r w:rsidR="00CD3EA8" w:rsidRPr="00E316FA">
        <w:rPr>
          <w:szCs w:val="28"/>
        </w:rPr>
        <w:t>д</w:t>
      </w:r>
      <w:proofErr w:type="gramStart"/>
      <w:r w:rsidR="00CD3EA8" w:rsidRPr="00E316FA">
        <w:rPr>
          <w:szCs w:val="28"/>
        </w:rPr>
        <w:t>.И</w:t>
      </w:r>
      <w:proofErr w:type="gramEnd"/>
      <w:r w:rsidR="00CD3EA8" w:rsidRPr="00E316FA">
        <w:rPr>
          <w:szCs w:val="28"/>
        </w:rPr>
        <w:t>гровка</w:t>
      </w:r>
      <w:proofErr w:type="spellEnd"/>
      <w:r w:rsidR="00CD3EA8" w:rsidRPr="00E316FA">
        <w:rPr>
          <w:szCs w:val="28"/>
        </w:rPr>
        <w:t xml:space="preserve"> в конце 2019 года ликвидирована.</w:t>
      </w:r>
      <w:r w:rsidR="00CD3EA8">
        <w:rPr>
          <w:szCs w:val="28"/>
        </w:rPr>
        <w:t xml:space="preserve"> В 2020 году </w:t>
      </w:r>
      <w:r w:rsidR="00F12067">
        <w:rPr>
          <w:szCs w:val="28"/>
        </w:rPr>
        <w:t xml:space="preserve">дополнительно </w:t>
      </w:r>
      <w:r w:rsidR="00CD3EA8">
        <w:rPr>
          <w:szCs w:val="28"/>
        </w:rPr>
        <w:t xml:space="preserve">приобретено 3 </w:t>
      </w:r>
      <w:r w:rsidR="00CD3EA8" w:rsidRPr="00E316FA">
        <w:rPr>
          <w:szCs w:val="28"/>
        </w:rPr>
        <w:t>контейнера для сбора ТКО</w:t>
      </w:r>
      <w:r w:rsidR="00CD3EA8">
        <w:rPr>
          <w:szCs w:val="28"/>
        </w:rPr>
        <w:t>, 4 контейнерные площадки для сбора КГО.</w:t>
      </w:r>
    </w:p>
    <w:p w:rsidR="00CD3EA8" w:rsidRPr="00E316FA" w:rsidRDefault="00CD3EA8" w:rsidP="00CD3EA8">
      <w:pPr>
        <w:ind w:firstLine="708"/>
        <w:jc w:val="both"/>
        <w:rPr>
          <w:szCs w:val="28"/>
        </w:rPr>
      </w:pPr>
      <w:r w:rsidRPr="003D4CB9">
        <w:rPr>
          <w:szCs w:val="28"/>
        </w:rPr>
        <w:t xml:space="preserve">В сельском поселении функционирует добровольная пожарная команда, в каждом населенном пункте имеется добровольно пожарная дружина, состоящая из пяти человек. Имеется пожарная машина -  ГАЗ-66, 1989 года выпуска, находится в исправном состоянии,  </w:t>
      </w:r>
      <w:proofErr w:type="spellStart"/>
      <w:r w:rsidRPr="003D4CB9">
        <w:rPr>
          <w:szCs w:val="28"/>
        </w:rPr>
        <w:t>мотопомпа</w:t>
      </w:r>
      <w:proofErr w:type="spellEnd"/>
      <w:r w:rsidRPr="003D4CB9">
        <w:rPr>
          <w:szCs w:val="28"/>
        </w:rPr>
        <w:t xml:space="preserve"> АЦ -30. </w:t>
      </w:r>
    </w:p>
    <w:p w:rsidR="000B57D8" w:rsidRPr="00236D52" w:rsidRDefault="000B57D8" w:rsidP="006A25D8">
      <w:pPr>
        <w:ind w:firstLine="708"/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B57D8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 xml:space="preserve">Финансовое обеспечение Программы осуществляется за счет бюджета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>
        <w:rPr>
          <w:color w:val="000000"/>
          <w:sz w:val="27"/>
          <w:szCs w:val="27"/>
        </w:rPr>
        <w:t>, спонсорской помощи.</w:t>
      </w:r>
    </w:p>
    <w:p w:rsidR="000B57D8" w:rsidRPr="00236D52" w:rsidRDefault="000B57D8" w:rsidP="000B57D8">
      <w:pPr>
        <w:rPr>
          <w:color w:val="000000"/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2. Основные цели, задачи Программы, сроки реализации.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Целями и задачами Программы являются: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формирование среды, благоприятной для проживания населения;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повышение уровня благоустройства дворовых территорий, улучшение подходов и подъездов к жилым домам;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установление единого порядка содержания территорий;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усиление </w:t>
      </w:r>
      <w:proofErr w:type="gramStart"/>
      <w:r w:rsidRPr="00236D52">
        <w:rPr>
          <w:sz w:val="27"/>
          <w:szCs w:val="27"/>
        </w:rPr>
        <w:t>контроля за</w:t>
      </w:r>
      <w:proofErr w:type="gramEnd"/>
      <w:r w:rsidRPr="00236D52">
        <w:rPr>
          <w:sz w:val="27"/>
          <w:szCs w:val="27"/>
        </w:rPr>
        <w:t xml:space="preserve"> использованием, охраной и благоустройством территорий;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восстановление и повышение транспортно-эксплу</w:t>
      </w:r>
      <w:r w:rsidR="00B32C2A">
        <w:rPr>
          <w:sz w:val="27"/>
          <w:szCs w:val="27"/>
        </w:rPr>
        <w:t xml:space="preserve">атационного состояния дворовых </w:t>
      </w:r>
      <w:r w:rsidRPr="00236D52">
        <w:rPr>
          <w:sz w:val="27"/>
          <w:szCs w:val="27"/>
        </w:rPr>
        <w:t>проездов до уровня, позволяющего обеспечить нормативные требования;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0B57D8" w:rsidRPr="00236D52" w:rsidRDefault="000B57D8" w:rsidP="00DD5AE4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Сроки реализации Программы – </w:t>
      </w:r>
      <w:r w:rsidR="00A22323">
        <w:rPr>
          <w:sz w:val="27"/>
          <w:szCs w:val="27"/>
        </w:rPr>
        <w:t>202</w:t>
      </w:r>
      <w:r w:rsidR="006623A4">
        <w:rPr>
          <w:sz w:val="27"/>
          <w:szCs w:val="27"/>
        </w:rPr>
        <w:t>3</w:t>
      </w:r>
      <w:r w:rsidR="00B32C2A"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-</w:t>
      </w:r>
      <w:r w:rsidR="00B32C2A"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20</w:t>
      </w:r>
      <w:r w:rsidR="007020FE">
        <w:rPr>
          <w:sz w:val="27"/>
          <w:szCs w:val="27"/>
        </w:rPr>
        <w:t>2</w:t>
      </w:r>
      <w:r w:rsidR="006623A4">
        <w:rPr>
          <w:sz w:val="27"/>
          <w:szCs w:val="27"/>
        </w:rPr>
        <w:t>5</w:t>
      </w:r>
      <w:r w:rsidRPr="00236D52">
        <w:rPr>
          <w:sz w:val="27"/>
          <w:szCs w:val="27"/>
        </w:rPr>
        <w:t xml:space="preserve"> годы.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3. Система программных мероприятий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К программно-целевым мероприятиям относятся: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элементов внешнего благоустройства;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озеленение территории муниципального образования;</w:t>
      </w:r>
    </w:p>
    <w:p w:rsidR="000B57D8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и эксплуатация дорог;</w:t>
      </w:r>
    </w:p>
    <w:p w:rsidR="000B57D8" w:rsidRDefault="000B57D8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 участие в ремонте жилищного фонда;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32C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строительство коммуникаций (газопровод, водопровод, электрификация, дороги); 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освещение населённых пунктов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  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определение и утверждение объема финансирования Программы;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подготовка отчета реализации программы, информационно-аналитических материалов;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сельсовет. 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>Эффективность программы оценивается по следующим показателям: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процент привлечения населения 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 w:rsidRPr="00236D52">
        <w:rPr>
          <w:color w:val="000000"/>
          <w:sz w:val="27"/>
          <w:szCs w:val="27"/>
        </w:rPr>
        <w:t>сельсовет  к работам по благоустройству;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уровень взаимодействия предприятий, обеспечивающих благоустр</w:t>
      </w:r>
      <w:r w:rsidR="00802DE4">
        <w:rPr>
          <w:color w:val="000000"/>
          <w:sz w:val="27"/>
          <w:szCs w:val="27"/>
        </w:rPr>
        <w:t xml:space="preserve">ойство поселения и предприятий,  </w:t>
      </w:r>
      <w:r w:rsidRPr="00236D52">
        <w:rPr>
          <w:color w:val="000000"/>
          <w:sz w:val="27"/>
          <w:szCs w:val="27"/>
        </w:rPr>
        <w:t>обслуживающих инженерные сети;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уровень благоустроенности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0B57D8" w:rsidRPr="00236D52" w:rsidRDefault="000B57D8" w:rsidP="000B57D8">
      <w:pPr>
        <w:rPr>
          <w:sz w:val="27"/>
          <w:szCs w:val="27"/>
        </w:rPr>
      </w:pPr>
      <w:r w:rsidRPr="00236D52">
        <w:rPr>
          <w:sz w:val="27"/>
          <w:szCs w:val="27"/>
        </w:rPr>
        <w:tab/>
      </w:r>
    </w:p>
    <w:p w:rsidR="000B57D8" w:rsidRPr="00A37507" w:rsidRDefault="000B57D8" w:rsidP="000B57D8">
      <w:pPr>
        <w:jc w:val="center"/>
        <w:rPr>
          <w:sz w:val="27"/>
          <w:szCs w:val="27"/>
        </w:rPr>
      </w:pPr>
      <w:r w:rsidRPr="00A37507">
        <w:rPr>
          <w:sz w:val="27"/>
          <w:szCs w:val="27"/>
        </w:rPr>
        <w:t>4. Ресурсное обеспечение Программных мероприятий</w:t>
      </w:r>
    </w:p>
    <w:p w:rsidR="000B57D8" w:rsidRPr="00A37507" w:rsidRDefault="000B57D8" w:rsidP="000B57D8">
      <w:pPr>
        <w:rPr>
          <w:sz w:val="27"/>
          <w:szCs w:val="27"/>
        </w:rPr>
      </w:pPr>
    </w:p>
    <w:p w:rsidR="000B57D8" w:rsidRPr="00A37507" w:rsidRDefault="00802DE4" w:rsidP="00821796">
      <w:pPr>
        <w:jc w:val="both"/>
        <w:rPr>
          <w:sz w:val="27"/>
          <w:szCs w:val="27"/>
        </w:rPr>
      </w:pPr>
      <w:r w:rsidRPr="00A37507">
        <w:rPr>
          <w:sz w:val="27"/>
          <w:szCs w:val="27"/>
        </w:rPr>
        <w:t xml:space="preserve">         </w:t>
      </w:r>
      <w:r w:rsidR="000B57D8" w:rsidRPr="00A37507">
        <w:rPr>
          <w:sz w:val="27"/>
          <w:szCs w:val="27"/>
        </w:rPr>
        <w:t xml:space="preserve">Финансирование мероприятий Программы осуществляется за счет средств </w:t>
      </w:r>
      <w:r w:rsidRPr="00A37507">
        <w:rPr>
          <w:sz w:val="27"/>
          <w:szCs w:val="27"/>
        </w:rPr>
        <w:t>с</w:t>
      </w:r>
      <w:r w:rsidR="000B57D8" w:rsidRPr="00A37507">
        <w:rPr>
          <w:color w:val="000000"/>
          <w:sz w:val="27"/>
          <w:szCs w:val="27"/>
        </w:rPr>
        <w:t xml:space="preserve">ельского поселения </w:t>
      </w:r>
      <w:r w:rsidR="00B32C2A" w:rsidRPr="00A37507">
        <w:rPr>
          <w:color w:val="000000"/>
          <w:sz w:val="27"/>
          <w:szCs w:val="27"/>
        </w:rPr>
        <w:t xml:space="preserve">Орловский </w:t>
      </w:r>
      <w:r w:rsidR="000B57D8" w:rsidRPr="00A37507">
        <w:rPr>
          <w:color w:val="000000"/>
          <w:sz w:val="27"/>
          <w:szCs w:val="27"/>
        </w:rPr>
        <w:t xml:space="preserve"> сельсовет</w:t>
      </w:r>
      <w:r w:rsidR="000B57D8" w:rsidRPr="00A37507">
        <w:rPr>
          <w:sz w:val="27"/>
          <w:szCs w:val="27"/>
        </w:rPr>
        <w:t>. Общая сумма планируемых затрат за 20</w:t>
      </w:r>
      <w:r w:rsidR="00CE6B5E">
        <w:rPr>
          <w:sz w:val="27"/>
          <w:szCs w:val="27"/>
        </w:rPr>
        <w:t>2</w:t>
      </w:r>
      <w:r w:rsidR="006623A4">
        <w:rPr>
          <w:sz w:val="27"/>
          <w:szCs w:val="27"/>
        </w:rPr>
        <w:t>3</w:t>
      </w:r>
      <w:r w:rsidR="000B57D8" w:rsidRPr="00A37507">
        <w:rPr>
          <w:sz w:val="27"/>
          <w:szCs w:val="27"/>
        </w:rPr>
        <w:t xml:space="preserve"> - 20</w:t>
      </w:r>
      <w:r w:rsidR="007020FE">
        <w:rPr>
          <w:sz w:val="27"/>
          <w:szCs w:val="27"/>
        </w:rPr>
        <w:t>2</w:t>
      </w:r>
      <w:r w:rsidR="006623A4">
        <w:rPr>
          <w:sz w:val="27"/>
          <w:szCs w:val="27"/>
        </w:rPr>
        <w:t>5</w:t>
      </w:r>
      <w:r w:rsidR="000B57D8" w:rsidRPr="00A37507">
        <w:rPr>
          <w:sz w:val="27"/>
          <w:szCs w:val="27"/>
        </w:rPr>
        <w:t xml:space="preserve"> годы –   </w:t>
      </w:r>
      <w:r w:rsidR="00FA2F04">
        <w:rPr>
          <w:sz w:val="27"/>
          <w:szCs w:val="27"/>
        </w:rPr>
        <w:t>3651,5</w:t>
      </w:r>
      <w:r w:rsidR="000B57D8" w:rsidRPr="00A37507">
        <w:rPr>
          <w:sz w:val="27"/>
          <w:szCs w:val="27"/>
        </w:rPr>
        <w:t xml:space="preserve"> </w:t>
      </w:r>
      <w:r w:rsidR="005A56EC" w:rsidRPr="00A37507">
        <w:rPr>
          <w:sz w:val="27"/>
          <w:szCs w:val="27"/>
        </w:rPr>
        <w:t xml:space="preserve"> тысяч рублей, из них средства Республики Башкортостан </w:t>
      </w:r>
      <w:r w:rsidR="00FA2F04">
        <w:rPr>
          <w:sz w:val="27"/>
          <w:szCs w:val="27"/>
        </w:rPr>
        <w:t>500,0</w:t>
      </w:r>
      <w:r w:rsidR="005A56EC" w:rsidRPr="00A37507">
        <w:rPr>
          <w:sz w:val="27"/>
          <w:szCs w:val="27"/>
        </w:rPr>
        <w:t xml:space="preserve">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284F5D" w:rsidRPr="00A37507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A37507" w:rsidRDefault="00284F5D" w:rsidP="00AC19C4">
            <w:pPr>
              <w:jc w:val="center"/>
            </w:pPr>
            <w:r w:rsidRPr="00A37507">
              <w:t xml:space="preserve">Реализация Программы </w:t>
            </w:r>
            <w:r w:rsidRPr="00A37507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284F5D" w:rsidRPr="00A37507" w:rsidRDefault="00284F5D" w:rsidP="00AC19C4">
            <w:pPr>
              <w:jc w:val="center"/>
            </w:pPr>
            <w:r w:rsidRPr="00A37507">
              <w:t xml:space="preserve">Объём финансирования </w:t>
            </w:r>
            <w:r w:rsidRPr="00A37507">
              <w:br/>
              <w:t>(тыс. руб.)</w:t>
            </w:r>
          </w:p>
        </w:tc>
      </w:tr>
      <w:tr w:rsidR="00284F5D" w:rsidRPr="00A37507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A37507" w:rsidRDefault="00284F5D" w:rsidP="00AC19C4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284F5D" w:rsidRPr="00A37507" w:rsidRDefault="00284F5D" w:rsidP="00AC19C4">
            <w:pPr>
              <w:jc w:val="center"/>
            </w:pPr>
            <w:r w:rsidRPr="00A37507"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A37507" w:rsidRDefault="00284F5D" w:rsidP="00AC19C4">
            <w:pPr>
              <w:jc w:val="center"/>
            </w:pPr>
            <w:r w:rsidRPr="00A37507">
              <w:t>Республиканский бюджет</w:t>
            </w:r>
          </w:p>
        </w:tc>
      </w:tr>
      <w:tr w:rsidR="00284F5D" w:rsidRPr="00A37507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A37507" w:rsidRDefault="00CE6B5E" w:rsidP="00A223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71F0B">
              <w:rPr>
                <w:sz w:val="21"/>
                <w:szCs w:val="21"/>
              </w:rPr>
              <w:t>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771F0B" w:rsidRPr="00821796" w:rsidRDefault="00771F0B" w:rsidP="00771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899,3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21796" w:rsidRDefault="00FC1961" w:rsidP="00AC19C4">
            <w:pPr>
              <w:jc w:val="center"/>
            </w:pPr>
            <w:r>
              <w:t>0,0</w:t>
            </w:r>
          </w:p>
        </w:tc>
      </w:tr>
      <w:tr w:rsidR="00284F5D" w:rsidRPr="00A37507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A37507" w:rsidRDefault="001434DB" w:rsidP="00A223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771F0B">
              <w:rPr>
                <w:sz w:val="21"/>
                <w:szCs w:val="21"/>
              </w:rPr>
              <w:t>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821796" w:rsidRDefault="00FA2F04" w:rsidP="00AC19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F0B"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21796" w:rsidRDefault="00FA2F04" w:rsidP="00AC19C4">
            <w:pPr>
              <w:jc w:val="center"/>
            </w:pPr>
            <w:r>
              <w:t>0,0</w:t>
            </w:r>
          </w:p>
        </w:tc>
      </w:tr>
      <w:tr w:rsidR="00284F5D" w:rsidRPr="00A3750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A37507" w:rsidRDefault="00284F5D" w:rsidP="00A22323">
            <w:pPr>
              <w:rPr>
                <w:sz w:val="21"/>
                <w:szCs w:val="21"/>
              </w:rPr>
            </w:pPr>
            <w:r w:rsidRPr="00A37507">
              <w:rPr>
                <w:sz w:val="21"/>
                <w:szCs w:val="21"/>
              </w:rPr>
              <w:lastRenderedPageBreak/>
              <w:t>20</w:t>
            </w:r>
            <w:r w:rsidR="00040DE9">
              <w:rPr>
                <w:sz w:val="21"/>
                <w:szCs w:val="21"/>
              </w:rPr>
              <w:t>2</w:t>
            </w:r>
            <w:r w:rsidR="00771F0B">
              <w:rPr>
                <w:sz w:val="21"/>
                <w:szCs w:val="21"/>
              </w:rPr>
              <w:t>5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821796" w:rsidRDefault="00FA2F04" w:rsidP="00AC19C4">
            <w:pPr>
              <w:jc w:val="center"/>
            </w:pPr>
            <w:r>
              <w:t>1</w:t>
            </w:r>
            <w:r w:rsidR="00771F0B">
              <w:t>161,5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21796" w:rsidRDefault="00FA2F04" w:rsidP="00AC19C4">
            <w:pPr>
              <w:jc w:val="center"/>
            </w:pPr>
            <w:r>
              <w:t>0,0</w:t>
            </w:r>
          </w:p>
        </w:tc>
      </w:tr>
      <w:tr w:rsidR="00284F5D" w:rsidRPr="00260B3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A37507" w:rsidRDefault="00284F5D" w:rsidP="00AC19C4">
            <w:pPr>
              <w:rPr>
                <w:sz w:val="21"/>
                <w:szCs w:val="21"/>
              </w:rPr>
            </w:pPr>
            <w:r w:rsidRPr="00A37507">
              <w:rPr>
                <w:rStyle w:val="ac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821796" w:rsidRDefault="00FA2F04" w:rsidP="00AC19C4">
            <w:pPr>
              <w:jc w:val="center"/>
            </w:pPr>
            <w:r>
              <w:t>3</w:t>
            </w:r>
            <w:r w:rsidR="00771F0B">
              <w:t>286,7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21796" w:rsidRDefault="00FA2F04" w:rsidP="00FC1961">
            <w:pPr>
              <w:jc w:val="center"/>
            </w:pPr>
            <w:r>
              <w:t>0,0</w:t>
            </w:r>
          </w:p>
        </w:tc>
      </w:tr>
    </w:tbl>
    <w:p w:rsidR="00284F5D" w:rsidRPr="00236D52" w:rsidRDefault="00284F5D" w:rsidP="00C11AFE">
      <w:pPr>
        <w:jc w:val="both"/>
        <w:rPr>
          <w:sz w:val="27"/>
          <w:szCs w:val="27"/>
        </w:rPr>
      </w:pP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5. Механизм реализации Программы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0B57D8" w:rsidRPr="00236D52" w:rsidRDefault="000B57D8" w:rsidP="00D12B2F">
      <w:pPr>
        <w:ind w:firstLine="708"/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>Основным координатором реализ</w:t>
      </w:r>
      <w:r w:rsidR="00B32C2A">
        <w:rPr>
          <w:sz w:val="27"/>
          <w:szCs w:val="27"/>
        </w:rPr>
        <w:t>ации данной Программы является А</w:t>
      </w:r>
      <w:r w:rsidRPr="00236D52">
        <w:rPr>
          <w:sz w:val="27"/>
          <w:szCs w:val="27"/>
        </w:rPr>
        <w:t xml:space="preserve">дминистрация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="00B32C2A">
        <w:rPr>
          <w:color w:val="000000"/>
          <w:sz w:val="27"/>
          <w:szCs w:val="27"/>
        </w:rPr>
        <w:t xml:space="preserve"> муниципального района Янаульский район Республики Башкортостан</w:t>
      </w:r>
      <w:r w:rsidRPr="00236D52">
        <w:rPr>
          <w:color w:val="000000"/>
          <w:sz w:val="27"/>
          <w:szCs w:val="27"/>
        </w:rPr>
        <w:t>.</w:t>
      </w:r>
    </w:p>
    <w:p w:rsidR="000B57D8" w:rsidRPr="00236D52" w:rsidRDefault="000B57D8" w:rsidP="000B57D8">
      <w:pPr>
        <w:rPr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 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6. Организация управления Программой, контроль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над ходом ее реализации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3248A" w:rsidRDefault="0033248A" w:rsidP="00B32C2A">
      <w:pPr>
        <w:ind w:firstLine="708"/>
        <w:jc w:val="both"/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7. Ожидаемые конечные результаты программы.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  <w:t xml:space="preserve">Реализация Программных мероприятий позволит </w:t>
      </w:r>
      <w:r>
        <w:rPr>
          <w:sz w:val="27"/>
          <w:szCs w:val="27"/>
        </w:rPr>
        <w:t>благо</w:t>
      </w:r>
      <w:r w:rsidR="00802DE4">
        <w:rPr>
          <w:sz w:val="27"/>
          <w:szCs w:val="27"/>
        </w:rPr>
        <w:t xml:space="preserve">устроить населенные пункты,  </w:t>
      </w:r>
      <w:r w:rsidR="00B32C2A">
        <w:rPr>
          <w:sz w:val="27"/>
          <w:szCs w:val="27"/>
        </w:rPr>
        <w:t>построить</w:t>
      </w:r>
      <w:r>
        <w:rPr>
          <w:sz w:val="27"/>
          <w:szCs w:val="27"/>
        </w:rPr>
        <w:t xml:space="preserve"> и ввести в эксплуатацию новые жилые дома, что увеличит доходную  часть бюджета.</w:t>
      </w:r>
      <w:r w:rsidRPr="00236D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Увеличится количество жителей.  </w:t>
      </w:r>
      <w:r w:rsidR="00B32C2A">
        <w:rPr>
          <w:sz w:val="27"/>
          <w:szCs w:val="27"/>
        </w:rPr>
        <w:t>Отремонтировать дороги</w:t>
      </w:r>
      <w:r w:rsidRPr="00236D52">
        <w:rPr>
          <w:sz w:val="27"/>
          <w:szCs w:val="27"/>
        </w:rPr>
        <w:t>.</w:t>
      </w:r>
      <w:r>
        <w:rPr>
          <w:sz w:val="27"/>
          <w:szCs w:val="27"/>
        </w:rPr>
        <w:t xml:space="preserve"> Улучшить освещение улиц. </w:t>
      </w:r>
      <w:r w:rsidRPr="00236D52">
        <w:rPr>
          <w:sz w:val="27"/>
          <w:szCs w:val="27"/>
        </w:rPr>
        <w:t>Произвести озеленение территории, выса</w:t>
      </w:r>
      <w:r>
        <w:rPr>
          <w:sz w:val="27"/>
          <w:szCs w:val="27"/>
        </w:rPr>
        <w:t>ж</w:t>
      </w:r>
      <w:r w:rsidRPr="00236D52">
        <w:rPr>
          <w:sz w:val="27"/>
          <w:szCs w:val="27"/>
        </w:rPr>
        <w:t>и</w:t>
      </w:r>
      <w:r>
        <w:rPr>
          <w:sz w:val="27"/>
          <w:szCs w:val="27"/>
        </w:rPr>
        <w:t>ва</w:t>
      </w:r>
      <w:r w:rsidRPr="00236D52">
        <w:rPr>
          <w:sz w:val="27"/>
          <w:szCs w:val="27"/>
        </w:rPr>
        <w:t xml:space="preserve">ть ежегодно </w:t>
      </w:r>
      <w:r w:rsidR="00802DE4">
        <w:rPr>
          <w:sz w:val="27"/>
          <w:szCs w:val="27"/>
        </w:rPr>
        <w:t>100</w:t>
      </w:r>
      <w:r w:rsidRPr="00236D52">
        <w:rPr>
          <w:sz w:val="27"/>
          <w:szCs w:val="27"/>
        </w:rPr>
        <w:t xml:space="preserve"> деревьев и кустарников</w:t>
      </w:r>
      <w:r>
        <w:rPr>
          <w:sz w:val="27"/>
          <w:szCs w:val="27"/>
        </w:rPr>
        <w:t xml:space="preserve">, 1000 цветов. Проводить своевременный </w:t>
      </w:r>
      <w:r w:rsidR="00802DE4">
        <w:rPr>
          <w:sz w:val="27"/>
          <w:szCs w:val="27"/>
        </w:rPr>
        <w:t>о</w:t>
      </w:r>
      <w:r w:rsidR="004C125B">
        <w:rPr>
          <w:sz w:val="27"/>
          <w:szCs w:val="27"/>
        </w:rPr>
        <w:t>т</w:t>
      </w:r>
      <w:r>
        <w:rPr>
          <w:sz w:val="27"/>
          <w:szCs w:val="27"/>
        </w:rPr>
        <w:t>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  <w:r w:rsidR="009E1975">
        <w:rPr>
          <w:sz w:val="27"/>
          <w:szCs w:val="27"/>
        </w:rPr>
        <w:t xml:space="preserve"> </w:t>
      </w:r>
    </w:p>
    <w:p w:rsidR="009E1975" w:rsidRPr="00236D52" w:rsidRDefault="009E1975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Организация сбора и вывоза ТКО, установка контейнерных площадок, ликвидация несанкционированных свалок на территории сельского поселения.</w:t>
      </w:r>
    </w:p>
    <w:p w:rsidR="000B57D8" w:rsidRDefault="000B57D8" w:rsidP="00D12B2F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r w:rsidR="00B32C2A">
        <w:rPr>
          <w:color w:val="000000"/>
          <w:sz w:val="27"/>
          <w:szCs w:val="27"/>
        </w:rPr>
        <w:t xml:space="preserve">Орловский </w:t>
      </w:r>
      <w:r w:rsidR="00802DE4" w:rsidRPr="00236D52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сельсовет. </w:t>
      </w:r>
      <w:r>
        <w:rPr>
          <w:sz w:val="27"/>
          <w:szCs w:val="27"/>
        </w:rPr>
        <w:t xml:space="preserve"> Участие жителей, работников предприятий и учреждений, учащихся  </w:t>
      </w:r>
      <w:r w:rsidR="00B32C2A">
        <w:rPr>
          <w:sz w:val="27"/>
          <w:szCs w:val="27"/>
        </w:rPr>
        <w:t xml:space="preserve">МБОУ </w:t>
      </w:r>
      <w:r w:rsidR="00D12B2F">
        <w:rPr>
          <w:sz w:val="27"/>
          <w:szCs w:val="27"/>
        </w:rPr>
        <w:t>О</w:t>
      </w:r>
      <w:r w:rsidR="00B32C2A">
        <w:rPr>
          <w:sz w:val="27"/>
          <w:szCs w:val="27"/>
        </w:rPr>
        <w:t xml:space="preserve">ОШ </w:t>
      </w:r>
      <w:proofErr w:type="gramStart"/>
      <w:r w:rsidR="00B32C2A">
        <w:rPr>
          <w:sz w:val="27"/>
          <w:szCs w:val="27"/>
        </w:rPr>
        <w:t>с</w:t>
      </w:r>
      <w:proofErr w:type="gramEnd"/>
      <w:r w:rsidR="00FC1961">
        <w:rPr>
          <w:sz w:val="27"/>
          <w:szCs w:val="27"/>
        </w:rPr>
        <w:t xml:space="preserve">. </w:t>
      </w:r>
      <w:proofErr w:type="gramStart"/>
      <w:r w:rsidR="00FC1961">
        <w:rPr>
          <w:sz w:val="27"/>
          <w:szCs w:val="27"/>
        </w:rPr>
        <w:t>О</w:t>
      </w:r>
      <w:r w:rsidR="00B32C2A">
        <w:rPr>
          <w:sz w:val="27"/>
          <w:szCs w:val="27"/>
        </w:rPr>
        <w:t>рловка</w:t>
      </w:r>
      <w:proofErr w:type="gramEnd"/>
      <w:r w:rsidR="00B32C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в благоустройстве и озеленении  населенных пунктов сельского поселения.</w:t>
      </w:r>
    </w:p>
    <w:p w:rsidR="00437D8C" w:rsidRPr="00236D52" w:rsidRDefault="00437D8C" w:rsidP="000B57D8">
      <w:pPr>
        <w:jc w:val="both"/>
        <w:rPr>
          <w:b/>
          <w:sz w:val="27"/>
          <w:szCs w:val="27"/>
        </w:rPr>
        <w:sectPr w:rsidR="00437D8C" w:rsidRPr="00236D52" w:rsidSect="00235D94">
          <w:footerReference w:type="even" r:id="rId6"/>
          <w:footerReference w:type="default" r:id="rId7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0B57D8" w:rsidRPr="000C4632" w:rsidRDefault="00B32C2A" w:rsidP="000C463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7D8C">
        <w:rPr>
          <w:sz w:val="24"/>
        </w:rPr>
        <w:t>Прил</w:t>
      </w:r>
      <w:r w:rsidR="000B57D8" w:rsidRPr="00027B89">
        <w:rPr>
          <w:sz w:val="24"/>
        </w:rPr>
        <w:t>ожение</w:t>
      </w:r>
      <w:r w:rsidR="00D44EB8">
        <w:rPr>
          <w:sz w:val="24"/>
        </w:rPr>
        <w:t xml:space="preserve"> 1</w:t>
      </w:r>
      <w:r w:rsidR="000B57D8" w:rsidRPr="00027B89">
        <w:rPr>
          <w:sz w:val="24"/>
        </w:rPr>
        <w:t xml:space="preserve"> </w:t>
      </w:r>
    </w:p>
    <w:p w:rsidR="00D12B2F" w:rsidRPr="00236D52" w:rsidRDefault="00D12B2F" w:rsidP="00D12B2F">
      <w:pPr>
        <w:jc w:val="center"/>
        <w:rPr>
          <w:sz w:val="26"/>
          <w:szCs w:val="26"/>
        </w:rPr>
      </w:pPr>
      <w:r w:rsidRPr="00236D52">
        <w:rPr>
          <w:sz w:val="26"/>
          <w:szCs w:val="26"/>
        </w:rPr>
        <w:t>Основные мероприятия</w:t>
      </w:r>
    </w:p>
    <w:p w:rsidR="00D12B2F" w:rsidRDefault="004D1E0D" w:rsidP="00D12B2F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D12B2F" w:rsidRPr="00236D52">
        <w:rPr>
          <w:sz w:val="26"/>
          <w:szCs w:val="26"/>
        </w:rPr>
        <w:t xml:space="preserve">программы «Благоустройство населённых пунктов </w:t>
      </w:r>
      <w:r w:rsidR="00D12B2F" w:rsidRPr="00236D52">
        <w:rPr>
          <w:color w:val="000000"/>
          <w:sz w:val="26"/>
          <w:szCs w:val="26"/>
        </w:rPr>
        <w:t xml:space="preserve">сельского поселения </w:t>
      </w:r>
      <w:r w:rsidR="00D12B2F">
        <w:rPr>
          <w:color w:val="000000"/>
          <w:sz w:val="26"/>
          <w:szCs w:val="26"/>
        </w:rPr>
        <w:t xml:space="preserve">Орловский  </w:t>
      </w:r>
      <w:r w:rsidR="00D12B2F" w:rsidRPr="00236D52">
        <w:rPr>
          <w:color w:val="000000"/>
          <w:sz w:val="26"/>
          <w:szCs w:val="26"/>
        </w:rPr>
        <w:t>сельсовет</w:t>
      </w:r>
    </w:p>
    <w:p w:rsidR="00D12B2F" w:rsidRPr="00AC19C4" w:rsidRDefault="00D12B2F" w:rsidP="00D12B2F">
      <w:pPr>
        <w:jc w:val="center"/>
        <w:rPr>
          <w:sz w:val="26"/>
          <w:szCs w:val="26"/>
        </w:rPr>
      </w:pPr>
      <w:r w:rsidRPr="00236D52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 xml:space="preserve">Янаульский </w:t>
      </w:r>
      <w:r w:rsidRPr="00236D52">
        <w:rPr>
          <w:color w:val="000000"/>
          <w:sz w:val="26"/>
          <w:szCs w:val="26"/>
        </w:rPr>
        <w:t xml:space="preserve"> район Республики Башкортостан  </w:t>
      </w:r>
      <w:r w:rsidRPr="00236D52">
        <w:rPr>
          <w:sz w:val="26"/>
          <w:szCs w:val="26"/>
        </w:rPr>
        <w:t>на 20</w:t>
      </w:r>
      <w:r w:rsidR="00FE3FEC">
        <w:rPr>
          <w:sz w:val="26"/>
          <w:szCs w:val="26"/>
        </w:rPr>
        <w:t>2</w:t>
      </w:r>
      <w:r w:rsidR="007578AA">
        <w:rPr>
          <w:sz w:val="26"/>
          <w:szCs w:val="26"/>
        </w:rPr>
        <w:t>3</w:t>
      </w:r>
      <w:r w:rsidRPr="00236D52">
        <w:rPr>
          <w:sz w:val="26"/>
          <w:szCs w:val="26"/>
        </w:rPr>
        <w:t>- 20</w:t>
      </w:r>
      <w:r w:rsidR="007020FE">
        <w:rPr>
          <w:sz w:val="26"/>
          <w:szCs w:val="26"/>
        </w:rPr>
        <w:t>2</w:t>
      </w:r>
      <w:r w:rsidR="007578AA">
        <w:rPr>
          <w:sz w:val="26"/>
          <w:szCs w:val="26"/>
        </w:rPr>
        <w:t>5</w:t>
      </w:r>
      <w:r w:rsidRPr="00236D52">
        <w:rPr>
          <w:sz w:val="26"/>
          <w:szCs w:val="26"/>
        </w:rPr>
        <w:t xml:space="preserve"> годы» </w:t>
      </w:r>
    </w:p>
    <w:p w:rsidR="000B57D8" w:rsidRPr="00526602" w:rsidRDefault="000B57D8" w:rsidP="000B57D8">
      <w:pPr>
        <w:jc w:val="center"/>
        <w:rPr>
          <w:highlight w:val="yellow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559"/>
        <w:gridCol w:w="1559"/>
        <w:gridCol w:w="1276"/>
        <w:gridCol w:w="2065"/>
        <w:gridCol w:w="35"/>
        <w:gridCol w:w="1302"/>
        <w:gridCol w:w="1003"/>
        <w:gridCol w:w="35"/>
        <w:gridCol w:w="1800"/>
        <w:gridCol w:w="1225"/>
        <w:gridCol w:w="35"/>
      </w:tblGrid>
      <w:tr w:rsidR="00A37507" w:rsidRPr="00526602">
        <w:trPr>
          <w:gridAfter w:val="9"/>
          <w:wAfter w:w="8776" w:type="dxa"/>
          <w:trHeight w:val="276"/>
        </w:trPr>
        <w:tc>
          <w:tcPr>
            <w:tcW w:w="648" w:type="dxa"/>
            <w:vMerge w:val="restart"/>
          </w:tcPr>
          <w:p w:rsidR="00A37507" w:rsidRPr="00CD6BE0" w:rsidRDefault="00A3750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 xml:space="preserve">№   </w:t>
            </w:r>
            <w:r w:rsidRPr="00CD6BE0">
              <w:rPr>
                <w:b w:val="0"/>
                <w:bCs w:val="0"/>
              </w:rPr>
              <w:br/>
            </w:r>
            <w:r w:rsidR="00FC1961" w:rsidRPr="00CD6BE0">
              <w:rPr>
                <w:b w:val="0"/>
                <w:bCs w:val="0"/>
              </w:rPr>
              <w:t>п.</w:t>
            </w:r>
            <w:r w:rsidRPr="00CD6BE0">
              <w:rPr>
                <w:b w:val="0"/>
                <w:bCs w:val="0"/>
              </w:rPr>
              <w:t>/</w:t>
            </w:r>
            <w:r w:rsidR="00FC1961" w:rsidRPr="00CD6BE0">
              <w:rPr>
                <w:b w:val="0"/>
                <w:bCs w:val="0"/>
              </w:rPr>
              <w:t>п.</w:t>
            </w:r>
          </w:p>
        </w:tc>
        <w:tc>
          <w:tcPr>
            <w:tcW w:w="2721" w:type="dxa"/>
            <w:vMerge w:val="restart"/>
          </w:tcPr>
          <w:p w:rsidR="00A37507" w:rsidRPr="00CD6BE0" w:rsidRDefault="00A3750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37507" w:rsidRPr="00CD6BE0" w:rsidRDefault="00A3750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Ответственный</w:t>
            </w:r>
            <w:r w:rsidRPr="00CD6BE0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559" w:type="dxa"/>
            <w:vMerge w:val="restart"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  <w:r w:rsidRPr="00CD6BE0">
              <w:rPr>
                <w:b w:val="0"/>
                <w:bCs w:val="0"/>
              </w:rPr>
              <w:t>Срок исполнения</w:t>
            </w:r>
          </w:p>
        </w:tc>
      </w:tr>
      <w:tr w:rsidR="00A37507" w:rsidRPr="00526602">
        <w:trPr>
          <w:gridAfter w:val="1"/>
          <w:wAfter w:w="35" w:type="dxa"/>
        </w:trPr>
        <w:tc>
          <w:tcPr>
            <w:tcW w:w="648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3341" w:type="dxa"/>
            <w:gridSpan w:val="2"/>
          </w:tcPr>
          <w:p w:rsidR="00A37507" w:rsidRPr="00CD6BE0" w:rsidRDefault="009E1975" w:rsidP="00E301D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E301D8">
              <w:rPr>
                <w:b w:val="0"/>
                <w:bCs w:val="0"/>
              </w:rPr>
              <w:t>2</w:t>
            </w:r>
            <w:r w:rsidR="00065BC9">
              <w:rPr>
                <w:b w:val="0"/>
                <w:bCs w:val="0"/>
              </w:rPr>
              <w:t>3</w:t>
            </w:r>
          </w:p>
        </w:tc>
        <w:tc>
          <w:tcPr>
            <w:tcW w:w="2340" w:type="dxa"/>
            <w:gridSpan w:val="3"/>
          </w:tcPr>
          <w:p w:rsidR="00A37507" w:rsidRPr="00CD6BE0" w:rsidRDefault="00A3750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 w:rsidR="007020FE">
              <w:rPr>
                <w:b w:val="0"/>
                <w:bCs w:val="0"/>
              </w:rPr>
              <w:t>2</w:t>
            </w:r>
            <w:r w:rsidR="00065BC9">
              <w:rPr>
                <w:b w:val="0"/>
                <w:bCs w:val="0"/>
              </w:rPr>
              <w:t>4</w:t>
            </w:r>
          </w:p>
        </w:tc>
        <w:tc>
          <w:tcPr>
            <w:tcW w:w="3060" w:type="dxa"/>
            <w:gridSpan w:val="3"/>
          </w:tcPr>
          <w:p w:rsidR="00A37507" w:rsidRPr="00A37507" w:rsidRDefault="00A3750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A37507">
              <w:rPr>
                <w:b w:val="0"/>
                <w:bCs w:val="0"/>
              </w:rPr>
              <w:t>20</w:t>
            </w:r>
            <w:r w:rsidR="00040DE9">
              <w:rPr>
                <w:b w:val="0"/>
                <w:bCs w:val="0"/>
              </w:rPr>
              <w:t>2</w:t>
            </w:r>
            <w:r w:rsidR="00065BC9">
              <w:rPr>
                <w:b w:val="0"/>
                <w:bCs w:val="0"/>
              </w:rPr>
              <w:t>5</w:t>
            </w:r>
          </w:p>
        </w:tc>
      </w:tr>
      <w:tr w:rsidR="00A37507" w:rsidRPr="00A37507">
        <w:trPr>
          <w:gridAfter w:val="9"/>
          <w:wAfter w:w="8776" w:type="dxa"/>
          <w:trHeight w:val="276"/>
        </w:trPr>
        <w:tc>
          <w:tcPr>
            <w:tcW w:w="648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A37507" w:rsidRPr="00CD6BE0" w:rsidRDefault="00A37507" w:rsidP="00AC19C4">
            <w:pPr>
              <w:pStyle w:val="ConsPlusTitle"/>
              <w:widowControl/>
              <w:jc w:val="center"/>
            </w:pPr>
          </w:p>
        </w:tc>
      </w:tr>
      <w:tr w:rsidR="0097340C" w:rsidRPr="00526602">
        <w:tc>
          <w:tcPr>
            <w:tcW w:w="648" w:type="dxa"/>
            <w:vMerge/>
          </w:tcPr>
          <w:p w:rsidR="0097340C" w:rsidRPr="00CD6BE0" w:rsidRDefault="0097340C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  <w:vMerge/>
          </w:tcPr>
          <w:p w:rsidR="0097340C" w:rsidRPr="00CD6BE0" w:rsidRDefault="0097340C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97340C" w:rsidRPr="00CD6BE0" w:rsidRDefault="0097340C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:rsidR="0097340C" w:rsidRPr="00CD6BE0" w:rsidRDefault="0097340C" w:rsidP="00AC19C4">
            <w:pPr>
              <w:pStyle w:val="ConsPlusTitle"/>
              <w:widowControl/>
              <w:jc w:val="center"/>
            </w:pPr>
          </w:p>
        </w:tc>
        <w:tc>
          <w:tcPr>
            <w:tcW w:w="1276" w:type="dxa"/>
          </w:tcPr>
          <w:p w:rsidR="0097340C" w:rsidRPr="00CD6BE0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2100" w:type="dxa"/>
            <w:gridSpan w:val="2"/>
          </w:tcPr>
          <w:p w:rsidR="0097340C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97340C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CD6BE0">
              <w:rPr>
                <w:b w:val="0"/>
                <w:bCs w:val="0"/>
              </w:rPr>
              <w:t>Республ</w:t>
            </w:r>
            <w:proofErr w:type="spellEnd"/>
            <w:r w:rsidRPr="00CD6BE0">
              <w:rPr>
                <w:b w:val="0"/>
                <w:bCs w:val="0"/>
              </w:rPr>
              <w:t xml:space="preserve">. </w:t>
            </w:r>
          </w:p>
          <w:p w:rsidR="0097340C" w:rsidRPr="00CD6BE0" w:rsidRDefault="0097340C" w:rsidP="00AC19C4">
            <w:pPr>
              <w:pStyle w:val="ConsPlusTitle"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бюджет</w:t>
            </w:r>
          </w:p>
        </w:tc>
        <w:tc>
          <w:tcPr>
            <w:tcW w:w="1302" w:type="dxa"/>
          </w:tcPr>
          <w:p w:rsidR="0097340C" w:rsidRPr="00CD6BE0" w:rsidRDefault="0097340C" w:rsidP="00AC19C4">
            <w:pPr>
              <w:pStyle w:val="ConsPlusTitle"/>
              <w:widowControl/>
              <w:jc w:val="center"/>
            </w:pPr>
            <w:r w:rsidRPr="00CD6BE0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038" w:type="dxa"/>
            <w:gridSpan w:val="2"/>
          </w:tcPr>
          <w:p w:rsidR="0097340C" w:rsidRPr="00CD6BE0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CD6BE0">
              <w:rPr>
                <w:b w:val="0"/>
                <w:bCs w:val="0"/>
              </w:rPr>
              <w:t>Республ</w:t>
            </w:r>
            <w:proofErr w:type="spellEnd"/>
            <w:r w:rsidRPr="00CD6BE0">
              <w:rPr>
                <w:b w:val="0"/>
                <w:bCs w:val="0"/>
              </w:rPr>
              <w:t>. бюджет</w:t>
            </w:r>
          </w:p>
        </w:tc>
        <w:tc>
          <w:tcPr>
            <w:tcW w:w="1800" w:type="dxa"/>
          </w:tcPr>
          <w:p w:rsidR="0097340C" w:rsidRPr="00526602" w:rsidRDefault="0097340C" w:rsidP="00AC19C4">
            <w:pPr>
              <w:pStyle w:val="ConsPlusTitle"/>
              <w:widowControl/>
              <w:jc w:val="center"/>
              <w:rPr>
                <w:highlight w:val="yellow"/>
              </w:rPr>
            </w:pPr>
            <w:r w:rsidRPr="00A37507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97340C" w:rsidRPr="00A37507" w:rsidRDefault="0097340C" w:rsidP="00AC19C4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A37507">
              <w:rPr>
                <w:b w:val="0"/>
                <w:bCs w:val="0"/>
              </w:rPr>
              <w:t>Республ</w:t>
            </w:r>
            <w:proofErr w:type="spellEnd"/>
            <w:r w:rsidRPr="00A37507">
              <w:rPr>
                <w:b w:val="0"/>
                <w:bCs w:val="0"/>
              </w:rPr>
              <w:t>. бюджет</w:t>
            </w:r>
          </w:p>
        </w:tc>
      </w:tr>
      <w:tr w:rsidR="0097340C" w:rsidRPr="00526602">
        <w:tc>
          <w:tcPr>
            <w:tcW w:w="648" w:type="dxa"/>
          </w:tcPr>
          <w:p w:rsidR="0097340C" w:rsidRPr="00CD6BE0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1</w:t>
            </w:r>
          </w:p>
        </w:tc>
        <w:tc>
          <w:tcPr>
            <w:tcW w:w="2721" w:type="dxa"/>
          </w:tcPr>
          <w:p w:rsidR="0097340C" w:rsidRPr="00CD6BE0" w:rsidRDefault="0097340C" w:rsidP="00AC19C4">
            <w:pPr>
              <w:snapToGrid w:val="0"/>
              <w:jc w:val="both"/>
            </w:pPr>
            <w:r w:rsidRPr="00CD6BE0">
              <w:t>Коммунальные услуги</w:t>
            </w:r>
          </w:p>
        </w:tc>
        <w:tc>
          <w:tcPr>
            <w:tcW w:w="1559" w:type="dxa"/>
          </w:tcPr>
          <w:p w:rsidR="0097340C" w:rsidRPr="00CD6BE0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97340C" w:rsidRPr="00CD6BE0" w:rsidRDefault="0097340C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 w:rsidR="00FE17C4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 w:rsidR="00E301D8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97340C" w:rsidRPr="00821796" w:rsidRDefault="00FA2F0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C22198">
              <w:rPr>
                <w:b w:val="0"/>
                <w:bCs w:val="0"/>
              </w:rPr>
              <w:t>80,3</w:t>
            </w:r>
          </w:p>
        </w:tc>
        <w:tc>
          <w:tcPr>
            <w:tcW w:w="2100" w:type="dxa"/>
            <w:gridSpan w:val="2"/>
          </w:tcPr>
          <w:p w:rsidR="0097340C" w:rsidRPr="00821796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97340C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C22198">
              <w:rPr>
                <w:b w:val="0"/>
                <w:bCs w:val="0"/>
              </w:rPr>
              <w:t>80,3</w:t>
            </w:r>
          </w:p>
        </w:tc>
        <w:tc>
          <w:tcPr>
            <w:tcW w:w="1038" w:type="dxa"/>
            <w:gridSpan w:val="2"/>
          </w:tcPr>
          <w:p w:rsidR="0097340C" w:rsidRPr="00821796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97340C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C22198">
              <w:rPr>
                <w:b w:val="0"/>
                <w:bCs w:val="0"/>
              </w:rPr>
              <w:t>80,3</w:t>
            </w:r>
          </w:p>
        </w:tc>
        <w:tc>
          <w:tcPr>
            <w:tcW w:w="1260" w:type="dxa"/>
            <w:gridSpan w:val="2"/>
          </w:tcPr>
          <w:p w:rsidR="0097340C" w:rsidRPr="00821796" w:rsidRDefault="0097340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721" w:type="dxa"/>
          </w:tcPr>
          <w:p w:rsidR="00FE17C4" w:rsidRPr="00CD6BE0" w:rsidRDefault="00311032" w:rsidP="003110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нефинансовых активов в чистот</w:t>
            </w:r>
            <w:proofErr w:type="gramStart"/>
            <w:r>
              <w:rPr>
                <w:sz w:val="26"/>
                <w:szCs w:val="26"/>
              </w:rPr>
              <w:t>е(</w:t>
            </w:r>
            <w:proofErr w:type="gramEnd"/>
            <w:r>
              <w:rPr>
                <w:sz w:val="26"/>
                <w:szCs w:val="26"/>
              </w:rPr>
              <w:t xml:space="preserve">дератизация кладбища) </w:t>
            </w:r>
          </w:p>
        </w:tc>
        <w:tc>
          <w:tcPr>
            <w:tcW w:w="1559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FE17C4" w:rsidRDefault="00FE17C4" w:rsidP="007578AA">
            <w:pPr>
              <w:jc w:val="center"/>
              <w:rPr>
                <w:sz w:val="24"/>
              </w:rPr>
            </w:pPr>
            <w:r w:rsidRPr="00FE17C4">
              <w:rPr>
                <w:bCs/>
                <w:sz w:val="24"/>
              </w:rPr>
              <w:t>202</w:t>
            </w:r>
            <w:r w:rsidR="007578AA">
              <w:rPr>
                <w:bCs/>
                <w:sz w:val="24"/>
              </w:rPr>
              <w:t>3</w:t>
            </w:r>
            <w:r w:rsidR="00E301D8">
              <w:rPr>
                <w:bCs/>
                <w:sz w:val="24"/>
              </w:rPr>
              <w:t>-202</w:t>
            </w:r>
            <w:r w:rsidR="007578AA">
              <w:rPr>
                <w:bCs/>
                <w:sz w:val="24"/>
              </w:rPr>
              <w:t>5</w:t>
            </w:r>
            <w:r w:rsidRPr="00FE17C4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FE17C4" w:rsidRPr="00821796" w:rsidRDefault="00FE17C4" w:rsidP="00AC19C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721" w:type="dxa"/>
          </w:tcPr>
          <w:p w:rsidR="00FE17C4" w:rsidRPr="00CD6BE0" w:rsidRDefault="00FE17C4" w:rsidP="00AC19C4">
            <w:pPr>
              <w:snapToGrid w:val="0"/>
              <w:rPr>
                <w:sz w:val="26"/>
                <w:szCs w:val="26"/>
              </w:rPr>
            </w:pPr>
            <w:r w:rsidRPr="00CD6BE0">
              <w:rPr>
                <w:sz w:val="26"/>
                <w:szCs w:val="26"/>
              </w:rPr>
              <w:t>Другие расходы по содержанию имущества</w:t>
            </w:r>
          </w:p>
        </w:tc>
        <w:tc>
          <w:tcPr>
            <w:tcW w:w="1559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FE17C4" w:rsidRDefault="00FE17C4" w:rsidP="007578AA">
            <w:pPr>
              <w:jc w:val="center"/>
              <w:rPr>
                <w:sz w:val="24"/>
              </w:rPr>
            </w:pPr>
            <w:r w:rsidRPr="00FE17C4">
              <w:rPr>
                <w:bCs/>
                <w:sz w:val="24"/>
              </w:rPr>
              <w:t>202</w:t>
            </w:r>
            <w:r w:rsidR="007578AA">
              <w:rPr>
                <w:bCs/>
                <w:sz w:val="24"/>
              </w:rPr>
              <w:t>3</w:t>
            </w:r>
            <w:r w:rsidR="00E301D8">
              <w:rPr>
                <w:bCs/>
                <w:sz w:val="24"/>
              </w:rPr>
              <w:t>-202</w:t>
            </w:r>
            <w:r w:rsidR="007578AA">
              <w:rPr>
                <w:bCs/>
                <w:sz w:val="24"/>
              </w:rPr>
              <w:t>5</w:t>
            </w:r>
            <w:r w:rsidRPr="00FE17C4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:rsidR="00FE17C4" w:rsidRPr="00821796" w:rsidRDefault="00C22198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  <w:r w:rsidR="00FE17C4">
              <w:rPr>
                <w:b w:val="0"/>
                <w:bCs w:val="0"/>
              </w:rPr>
              <w:t>,0</w:t>
            </w:r>
          </w:p>
        </w:tc>
        <w:tc>
          <w:tcPr>
            <w:tcW w:w="210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C22198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  <w:r w:rsidR="00FE17C4">
              <w:rPr>
                <w:b w:val="0"/>
                <w:bCs w:val="0"/>
              </w:rPr>
              <w:t>,0</w:t>
            </w:r>
          </w:p>
        </w:tc>
        <w:tc>
          <w:tcPr>
            <w:tcW w:w="1038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C22198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  <w:r w:rsidR="00FE17C4">
              <w:rPr>
                <w:b w:val="0"/>
                <w:bCs w:val="0"/>
              </w:rPr>
              <w:t>,0</w:t>
            </w:r>
          </w:p>
        </w:tc>
        <w:tc>
          <w:tcPr>
            <w:tcW w:w="126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721" w:type="dxa"/>
          </w:tcPr>
          <w:p w:rsidR="00FE17C4" w:rsidRPr="00CD6BE0" w:rsidRDefault="00FE17C4" w:rsidP="00AC19C4">
            <w:pPr>
              <w:snapToGrid w:val="0"/>
              <w:rPr>
                <w:sz w:val="26"/>
                <w:szCs w:val="26"/>
              </w:rPr>
            </w:pPr>
            <w:r w:rsidRPr="00CD6BE0">
              <w:rPr>
                <w:sz w:val="26"/>
                <w:szCs w:val="26"/>
              </w:rPr>
              <w:t>Прочие услуг</w:t>
            </w:r>
            <w:proofErr w:type="gramStart"/>
            <w:r w:rsidRPr="00CD6BE0">
              <w:rPr>
                <w:sz w:val="26"/>
                <w:szCs w:val="26"/>
              </w:rPr>
              <w:t>и</w:t>
            </w:r>
            <w:r w:rsidR="00311032">
              <w:rPr>
                <w:sz w:val="26"/>
                <w:szCs w:val="26"/>
              </w:rPr>
              <w:t>(</w:t>
            </w:r>
            <w:proofErr w:type="gramEnd"/>
            <w:r w:rsidR="00311032">
              <w:rPr>
                <w:sz w:val="26"/>
                <w:szCs w:val="26"/>
              </w:rPr>
              <w:t xml:space="preserve">спиливание деревьев, услуги по работникам благоустройства, </w:t>
            </w:r>
            <w:proofErr w:type="spellStart"/>
            <w:r w:rsidR="00311032">
              <w:rPr>
                <w:sz w:val="26"/>
                <w:szCs w:val="26"/>
              </w:rPr>
              <w:t>гос.экспертиза</w:t>
            </w:r>
            <w:proofErr w:type="spellEnd"/>
            <w:r w:rsidR="00311032">
              <w:rPr>
                <w:sz w:val="26"/>
                <w:szCs w:val="26"/>
              </w:rPr>
              <w:t xml:space="preserve"> для сметной </w:t>
            </w:r>
            <w:proofErr w:type="spellStart"/>
            <w:r w:rsidR="00311032">
              <w:rPr>
                <w:sz w:val="26"/>
                <w:szCs w:val="26"/>
              </w:rPr>
              <w:t>документации,установка</w:t>
            </w:r>
            <w:proofErr w:type="spellEnd"/>
            <w:r w:rsidR="00311032">
              <w:rPr>
                <w:sz w:val="26"/>
                <w:szCs w:val="26"/>
              </w:rPr>
              <w:t xml:space="preserve"> аншлагов для переписи) </w:t>
            </w:r>
          </w:p>
        </w:tc>
        <w:tc>
          <w:tcPr>
            <w:tcW w:w="1559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FE17C4" w:rsidRDefault="00FE17C4" w:rsidP="007578AA">
            <w:pPr>
              <w:jc w:val="center"/>
              <w:rPr>
                <w:sz w:val="24"/>
              </w:rPr>
            </w:pPr>
            <w:r w:rsidRPr="00FE17C4">
              <w:rPr>
                <w:bCs/>
                <w:sz w:val="24"/>
              </w:rPr>
              <w:t>202</w:t>
            </w:r>
            <w:r w:rsidR="007578AA">
              <w:rPr>
                <w:bCs/>
                <w:sz w:val="24"/>
              </w:rPr>
              <w:t>3</w:t>
            </w:r>
            <w:r w:rsidR="00E301D8">
              <w:rPr>
                <w:bCs/>
                <w:sz w:val="24"/>
              </w:rPr>
              <w:t>-202</w:t>
            </w:r>
            <w:r w:rsidR="007578AA">
              <w:rPr>
                <w:bCs/>
                <w:sz w:val="24"/>
              </w:rPr>
              <w:t>5</w:t>
            </w:r>
            <w:r w:rsidRPr="00FE17C4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:rsidR="00FE17C4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C22198" w:rsidRPr="00821796" w:rsidRDefault="00C22198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FE17C4" w:rsidRPr="00821796" w:rsidRDefault="00FE17C4" w:rsidP="00AC19C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FE17C4" w:rsidP="00C22198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FE17C4" w:rsidP="00C22198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2721" w:type="dxa"/>
          </w:tcPr>
          <w:p w:rsidR="00FE17C4" w:rsidRPr="00CD6BE0" w:rsidRDefault="00FE17C4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площадок по контейнеры ТКО</w:t>
            </w:r>
          </w:p>
        </w:tc>
        <w:tc>
          <w:tcPr>
            <w:tcW w:w="1559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FE17C4" w:rsidRDefault="00FE17C4" w:rsidP="007578AA">
            <w:pPr>
              <w:jc w:val="center"/>
              <w:rPr>
                <w:sz w:val="24"/>
              </w:rPr>
            </w:pPr>
            <w:r w:rsidRPr="00FE17C4">
              <w:rPr>
                <w:bCs/>
                <w:sz w:val="24"/>
              </w:rPr>
              <w:t>202</w:t>
            </w:r>
            <w:r w:rsidR="007578AA">
              <w:rPr>
                <w:bCs/>
                <w:sz w:val="24"/>
              </w:rPr>
              <w:t>3</w:t>
            </w:r>
            <w:r w:rsidR="00E301D8">
              <w:rPr>
                <w:bCs/>
                <w:sz w:val="24"/>
              </w:rPr>
              <w:t>-202</w:t>
            </w:r>
            <w:r w:rsidR="007578AA">
              <w:rPr>
                <w:bCs/>
                <w:sz w:val="24"/>
              </w:rPr>
              <w:t>5</w:t>
            </w:r>
            <w:r w:rsidRPr="00FE17C4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FE17C4" w:rsidRPr="00821796" w:rsidRDefault="00FE17C4" w:rsidP="00AC19C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Pr="00CD6BE0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721" w:type="dxa"/>
          </w:tcPr>
          <w:p w:rsidR="00FE17C4" w:rsidRPr="00885173" w:rsidRDefault="00FE17C4" w:rsidP="00AC19C4">
            <w:pPr>
              <w:snapToGrid w:val="0"/>
              <w:rPr>
                <w:sz w:val="26"/>
                <w:szCs w:val="26"/>
              </w:rPr>
            </w:pPr>
            <w:r w:rsidRPr="00885173">
              <w:rPr>
                <w:sz w:val="26"/>
                <w:szCs w:val="26"/>
              </w:rPr>
              <w:t>На обеспечение мер пожарной безопасности</w:t>
            </w:r>
          </w:p>
        </w:tc>
        <w:tc>
          <w:tcPr>
            <w:tcW w:w="1559" w:type="dxa"/>
          </w:tcPr>
          <w:p w:rsidR="00FE17C4" w:rsidRPr="00885173" w:rsidRDefault="00FE17C4" w:rsidP="00DB4BC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FE17C4" w:rsidRDefault="00FE17C4" w:rsidP="007578AA">
            <w:pPr>
              <w:jc w:val="center"/>
              <w:rPr>
                <w:sz w:val="24"/>
              </w:rPr>
            </w:pPr>
            <w:r w:rsidRPr="00FE17C4">
              <w:rPr>
                <w:bCs/>
                <w:sz w:val="24"/>
              </w:rPr>
              <w:t>202</w:t>
            </w:r>
            <w:r w:rsidR="007578AA">
              <w:rPr>
                <w:bCs/>
                <w:sz w:val="24"/>
              </w:rPr>
              <w:t>3</w:t>
            </w:r>
            <w:r w:rsidR="00E301D8">
              <w:rPr>
                <w:bCs/>
                <w:sz w:val="24"/>
              </w:rPr>
              <w:t>-202</w:t>
            </w:r>
            <w:r w:rsidR="007578AA">
              <w:rPr>
                <w:bCs/>
                <w:sz w:val="24"/>
              </w:rPr>
              <w:t>5</w:t>
            </w:r>
            <w:r w:rsidRPr="00FE17C4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:rsidR="00FE17C4" w:rsidRPr="00040DE9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100" w:type="dxa"/>
            <w:gridSpan w:val="2"/>
          </w:tcPr>
          <w:p w:rsidR="00FE17C4" w:rsidRPr="00821796" w:rsidRDefault="00FE17C4" w:rsidP="00065BC9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FE17C4" w:rsidRPr="00821796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020FE" w:rsidRPr="00526602">
        <w:tc>
          <w:tcPr>
            <w:tcW w:w="648" w:type="dxa"/>
          </w:tcPr>
          <w:p w:rsidR="007020FE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721" w:type="dxa"/>
          </w:tcPr>
          <w:p w:rsidR="007020FE" w:rsidRPr="00885173" w:rsidRDefault="007020FE" w:rsidP="00AC19C4">
            <w:pPr>
              <w:snapToGrid w:val="0"/>
              <w:rPr>
                <w:sz w:val="26"/>
                <w:szCs w:val="26"/>
              </w:rPr>
            </w:pPr>
            <w:r w:rsidRPr="00885173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</w:tcPr>
          <w:p w:rsidR="007020FE" w:rsidRPr="00885173" w:rsidRDefault="007020FE" w:rsidP="00395E7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7020FE" w:rsidRPr="00CD6BE0" w:rsidRDefault="007020FE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 w:rsidR="00FE17C4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7020FE" w:rsidRPr="00040DE9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100" w:type="dxa"/>
            <w:gridSpan w:val="2"/>
          </w:tcPr>
          <w:p w:rsidR="007020FE" w:rsidRPr="00821796" w:rsidRDefault="007020FE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7020FE" w:rsidRPr="00821796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7020FE" w:rsidRPr="00821796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7020FE" w:rsidRPr="00821796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020FE" w:rsidRPr="00821796" w:rsidRDefault="007020F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17C4" w:rsidRPr="00526602">
        <w:tc>
          <w:tcPr>
            <w:tcW w:w="648" w:type="dxa"/>
          </w:tcPr>
          <w:p w:rsidR="00FE17C4" w:rsidRDefault="00FE17C4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2721" w:type="dxa"/>
          </w:tcPr>
          <w:p w:rsidR="00FE17C4" w:rsidRPr="00885173" w:rsidRDefault="00FE17C4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FE17C4" w:rsidRPr="00885173" w:rsidRDefault="00FE17C4" w:rsidP="00F612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FE17C4" w:rsidRPr="00CD6BE0" w:rsidRDefault="00FE17C4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 w:rsidR="00E301D8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FE17C4" w:rsidRPr="00821796" w:rsidRDefault="00FE17C4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FE17C4" w:rsidRPr="00821796" w:rsidRDefault="00FE17C4" w:rsidP="00065BC9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FE17C4" w:rsidRPr="00821796" w:rsidRDefault="00FE17C4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FE17C4" w:rsidRPr="00821796" w:rsidRDefault="00FE17C4" w:rsidP="0075397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E17C4" w:rsidRPr="00821796" w:rsidRDefault="00FE17C4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FE17C4" w:rsidRDefault="00FE17C4" w:rsidP="0075397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1032" w:rsidRPr="00526602">
        <w:tc>
          <w:tcPr>
            <w:tcW w:w="648" w:type="dxa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2721" w:type="dxa"/>
          </w:tcPr>
          <w:p w:rsidR="00311032" w:rsidRDefault="00311032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горюче-смазочных материало</w:t>
            </w:r>
            <w:proofErr w:type="gramStart"/>
            <w:r>
              <w:rPr>
                <w:sz w:val="26"/>
                <w:szCs w:val="26"/>
              </w:rPr>
              <w:t>в</w:t>
            </w:r>
            <w:r w:rsidR="0075397F">
              <w:rPr>
                <w:sz w:val="26"/>
                <w:szCs w:val="26"/>
              </w:rPr>
              <w:t>(</w:t>
            </w:r>
            <w:proofErr w:type="gramEnd"/>
            <w:r w:rsidR="0075397F">
              <w:rPr>
                <w:sz w:val="26"/>
                <w:szCs w:val="26"/>
              </w:rPr>
              <w:t>дизель для трактора)</w:t>
            </w:r>
          </w:p>
        </w:tc>
        <w:tc>
          <w:tcPr>
            <w:tcW w:w="1559" w:type="dxa"/>
          </w:tcPr>
          <w:p w:rsidR="00311032" w:rsidRPr="00885173" w:rsidRDefault="00311032" w:rsidP="0031103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11032" w:rsidRPr="00CD6BE0" w:rsidRDefault="00311032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 w:rsidR="00E301D8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311032" w:rsidRDefault="00311032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311032" w:rsidRDefault="00311032" w:rsidP="0074679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311032" w:rsidRDefault="00311032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311032" w:rsidRDefault="0031103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11032" w:rsidRDefault="00311032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1032" w:rsidRPr="00526602">
        <w:tc>
          <w:tcPr>
            <w:tcW w:w="648" w:type="dxa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2721" w:type="dxa"/>
          </w:tcPr>
          <w:p w:rsidR="00311032" w:rsidRDefault="00311032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за трактор</w:t>
            </w:r>
          </w:p>
        </w:tc>
        <w:tc>
          <w:tcPr>
            <w:tcW w:w="1559" w:type="dxa"/>
          </w:tcPr>
          <w:p w:rsidR="00311032" w:rsidRPr="00885173" w:rsidRDefault="00311032" w:rsidP="0031103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11032" w:rsidRPr="00CD6BE0" w:rsidRDefault="00311032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 w:rsidR="00E301D8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311032" w:rsidRDefault="0031103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2100" w:type="dxa"/>
            <w:gridSpan w:val="2"/>
          </w:tcPr>
          <w:p w:rsidR="00311032" w:rsidRDefault="00311032" w:rsidP="0074679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311032" w:rsidRDefault="00E9186C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1038" w:type="dxa"/>
            <w:gridSpan w:val="2"/>
          </w:tcPr>
          <w:p w:rsidR="00311032" w:rsidRDefault="0031103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11032" w:rsidRDefault="00E9186C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1260" w:type="dxa"/>
            <w:gridSpan w:val="2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11032" w:rsidRPr="00526602">
        <w:tc>
          <w:tcPr>
            <w:tcW w:w="648" w:type="dxa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2721" w:type="dxa"/>
          </w:tcPr>
          <w:p w:rsidR="00311032" w:rsidRDefault="00311032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страхования за трактор</w:t>
            </w:r>
          </w:p>
        </w:tc>
        <w:tc>
          <w:tcPr>
            <w:tcW w:w="1559" w:type="dxa"/>
          </w:tcPr>
          <w:p w:rsidR="00311032" w:rsidRPr="00885173" w:rsidRDefault="00311032" w:rsidP="0031103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11032" w:rsidRPr="00CD6BE0" w:rsidRDefault="00311032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 w:rsidR="00E301D8"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311032" w:rsidRDefault="00E9186C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2100" w:type="dxa"/>
            <w:gridSpan w:val="2"/>
          </w:tcPr>
          <w:p w:rsidR="00311032" w:rsidRDefault="00311032" w:rsidP="0074679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311032" w:rsidRDefault="00E9186C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1038" w:type="dxa"/>
            <w:gridSpan w:val="2"/>
          </w:tcPr>
          <w:p w:rsidR="00311032" w:rsidRDefault="0031103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311032" w:rsidRDefault="00E9186C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1260" w:type="dxa"/>
            <w:gridSpan w:val="2"/>
          </w:tcPr>
          <w:p w:rsidR="00311032" w:rsidRDefault="0031103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5397F" w:rsidRPr="00526602">
        <w:tc>
          <w:tcPr>
            <w:tcW w:w="648" w:type="dxa"/>
          </w:tcPr>
          <w:p w:rsidR="0075397F" w:rsidRDefault="0075397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721" w:type="dxa"/>
          </w:tcPr>
          <w:p w:rsidR="0075397F" w:rsidRDefault="0075397F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стоимости материальных запасов (автозапчасти для трактора)</w:t>
            </w:r>
          </w:p>
        </w:tc>
        <w:tc>
          <w:tcPr>
            <w:tcW w:w="1559" w:type="dxa"/>
          </w:tcPr>
          <w:p w:rsidR="0075397F" w:rsidRPr="00885173" w:rsidRDefault="0075397F" w:rsidP="0075397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75397F" w:rsidRPr="00CD6BE0" w:rsidRDefault="0075397F" w:rsidP="007578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2</w:t>
            </w:r>
            <w:r w:rsidR="007578AA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75397F" w:rsidRDefault="0075397F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75397F" w:rsidRDefault="0075397F" w:rsidP="0074679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75397F" w:rsidRDefault="0075397F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75397F" w:rsidRDefault="0075397F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75397F" w:rsidRDefault="0075397F" w:rsidP="00065BC9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5397F" w:rsidRDefault="0075397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1C0162" w:rsidRPr="00526602">
        <w:tc>
          <w:tcPr>
            <w:tcW w:w="648" w:type="dxa"/>
          </w:tcPr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13</w:t>
            </w:r>
          </w:p>
        </w:tc>
        <w:tc>
          <w:tcPr>
            <w:tcW w:w="2721" w:type="dxa"/>
          </w:tcPr>
          <w:p w:rsidR="001C0162" w:rsidRDefault="001C0162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9" w:type="dxa"/>
          </w:tcPr>
          <w:p w:rsidR="001C0162" w:rsidRPr="00885173" w:rsidRDefault="001C0162" w:rsidP="0091400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1C0162" w:rsidRPr="00CD6BE0" w:rsidRDefault="001C0162" w:rsidP="00FA7D2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FA7D2E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2</w:t>
            </w:r>
            <w:r w:rsidR="00FA7D2E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1C0162" w:rsidRDefault="001C016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00" w:type="dxa"/>
            <w:gridSpan w:val="2"/>
          </w:tcPr>
          <w:p w:rsidR="001C0162" w:rsidRDefault="001C0162" w:rsidP="00065BC9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1C0162" w:rsidRDefault="001C016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038" w:type="dxa"/>
            <w:gridSpan w:val="2"/>
          </w:tcPr>
          <w:p w:rsidR="001C0162" w:rsidRDefault="001C016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1C0162" w:rsidRDefault="001C0162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1C0162" w:rsidRDefault="001C016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295361" w:rsidRPr="00526602">
        <w:tc>
          <w:tcPr>
            <w:tcW w:w="648" w:type="dxa"/>
          </w:tcPr>
          <w:p w:rsidR="00295361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2721" w:type="dxa"/>
          </w:tcPr>
          <w:p w:rsidR="00295361" w:rsidRDefault="00295361" w:rsidP="00AC19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плата, начисление на выплаты по оплате труда</w:t>
            </w:r>
          </w:p>
        </w:tc>
        <w:tc>
          <w:tcPr>
            <w:tcW w:w="1559" w:type="dxa"/>
          </w:tcPr>
          <w:p w:rsidR="00295361" w:rsidRPr="00885173" w:rsidRDefault="00295361" w:rsidP="00F436E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85173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295361" w:rsidRPr="00CD6BE0" w:rsidRDefault="00295361" w:rsidP="00FA7D2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CD6BE0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FA7D2E">
              <w:rPr>
                <w:b w:val="0"/>
                <w:bCs w:val="0"/>
              </w:rPr>
              <w:t>3</w:t>
            </w:r>
            <w:r w:rsidRPr="00CD6BE0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2</w:t>
            </w:r>
            <w:r w:rsidR="00FA7D2E">
              <w:rPr>
                <w:b w:val="0"/>
                <w:bCs w:val="0"/>
              </w:rPr>
              <w:t>5</w:t>
            </w:r>
            <w:r w:rsidRPr="00CD6BE0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:rsidR="00295361" w:rsidRDefault="00C22198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274,5</w:t>
            </w:r>
          </w:p>
        </w:tc>
        <w:tc>
          <w:tcPr>
            <w:tcW w:w="2100" w:type="dxa"/>
            <w:gridSpan w:val="2"/>
          </w:tcPr>
          <w:p w:rsidR="00295361" w:rsidRDefault="00295361" w:rsidP="0074679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295361" w:rsidRDefault="00C22198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274,5</w:t>
            </w:r>
          </w:p>
        </w:tc>
        <w:tc>
          <w:tcPr>
            <w:tcW w:w="1038" w:type="dxa"/>
            <w:gridSpan w:val="2"/>
          </w:tcPr>
          <w:p w:rsidR="00295361" w:rsidRDefault="00295361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295361" w:rsidRDefault="00C22198" w:rsidP="0074679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274,5</w:t>
            </w:r>
          </w:p>
        </w:tc>
        <w:tc>
          <w:tcPr>
            <w:tcW w:w="1260" w:type="dxa"/>
            <w:gridSpan w:val="2"/>
          </w:tcPr>
          <w:p w:rsidR="00295361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295361" w:rsidRPr="00A37507">
        <w:tc>
          <w:tcPr>
            <w:tcW w:w="648" w:type="dxa"/>
          </w:tcPr>
          <w:p w:rsidR="00295361" w:rsidRPr="00A37507" w:rsidRDefault="00295361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</w:tcPr>
          <w:p w:rsidR="00295361" w:rsidRPr="00A37507" w:rsidRDefault="00295361" w:rsidP="00AC19C4">
            <w:pPr>
              <w:snapToGrid w:val="0"/>
            </w:pPr>
            <w:r w:rsidRPr="00A37507">
              <w:t>Итого</w:t>
            </w:r>
          </w:p>
        </w:tc>
        <w:tc>
          <w:tcPr>
            <w:tcW w:w="1559" w:type="dxa"/>
          </w:tcPr>
          <w:p w:rsidR="00295361" w:rsidRPr="00A37507" w:rsidRDefault="00295361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</w:tcPr>
          <w:p w:rsidR="00295361" w:rsidRPr="00A37507" w:rsidRDefault="00295361" w:rsidP="00AC19C4">
            <w:pPr>
              <w:pStyle w:val="ConsPlusTitle"/>
              <w:widowControl/>
              <w:jc w:val="center"/>
            </w:pPr>
          </w:p>
        </w:tc>
        <w:tc>
          <w:tcPr>
            <w:tcW w:w="1276" w:type="dxa"/>
          </w:tcPr>
          <w:p w:rsidR="00295361" w:rsidRPr="00040DE9" w:rsidRDefault="00065BC9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  <w:r>
              <w:rPr>
                <w:b w:val="0"/>
                <w:bCs w:val="0"/>
              </w:rPr>
              <w:t>899,3</w:t>
            </w:r>
          </w:p>
        </w:tc>
        <w:tc>
          <w:tcPr>
            <w:tcW w:w="2100" w:type="dxa"/>
            <w:gridSpan w:val="2"/>
          </w:tcPr>
          <w:p w:rsidR="00295361" w:rsidRPr="00821796" w:rsidRDefault="00295361" w:rsidP="00065BC9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1302" w:type="dxa"/>
          </w:tcPr>
          <w:p w:rsidR="00295361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065BC9">
              <w:rPr>
                <w:b w:val="0"/>
                <w:bCs w:val="0"/>
              </w:rPr>
              <w:t>25,9</w:t>
            </w:r>
          </w:p>
        </w:tc>
        <w:tc>
          <w:tcPr>
            <w:tcW w:w="1038" w:type="dxa"/>
            <w:gridSpan w:val="2"/>
          </w:tcPr>
          <w:p w:rsidR="00295361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800" w:type="dxa"/>
          </w:tcPr>
          <w:p w:rsidR="00295361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065BC9">
              <w:rPr>
                <w:b w:val="0"/>
                <w:bCs w:val="0"/>
              </w:rPr>
              <w:t>161,5</w:t>
            </w:r>
          </w:p>
        </w:tc>
        <w:tc>
          <w:tcPr>
            <w:tcW w:w="1260" w:type="dxa"/>
            <w:gridSpan w:val="2"/>
          </w:tcPr>
          <w:p w:rsidR="00295361" w:rsidRPr="00821796" w:rsidRDefault="00295361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</w:tr>
    </w:tbl>
    <w:p w:rsidR="00A37507" w:rsidRPr="00A37507" w:rsidRDefault="00A37507" w:rsidP="00771C46">
      <w:pPr>
        <w:rPr>
          <w:sz w:val="26"/>
          <w:szCs w:val="26"/>
        </w:rPr>
      </w:pPr>
    </w:p>
    <w:p w:rsidR="00885173" w:rsidRDefault="00885173" w:rsidP="00771C46">
      <w:pPr>
        <w:rPr>
          <w:sz w:val="26"/>
          <w:szCs w:val="26"/>
        </w:rPr>
      </w:pPr>
    </w:p>
    <w:p w:rsidR="000B57D8" w:rsidRPr="00CD3EA8" w:rsidRDefault="00FA7D2E" w:rsidP="00771C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0B57D8" w:rsidRPr="00A3750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B57D8" w:rsidRPr="00A37507">
        <w:rPr>
          <w:sz w:val="26"/>
          <w:szCs w:val="26"/>
        </w:rPr>
        <w:t xml:space="preserve"> сельского </w:t>
      </w:r>
      <w:r w:rsidR="000B57D8" w:rsidRPr="00CD3EA8">
        <w:rPr>
          <w:sz w:val="26"/>
          <w:szCs w:val="26"/>
        </w:rPr>
        <w:t xml:space="preserve">поселения </w:t>
      </w:r>
      <w:r w:rsidR="00771C46" w:rsidRPr="00CD3EA8">
        <w:rPr>
          <w:sz w:val="26"/>
          <w:szCs w:val="26"/>
        </w:rPr>
        <w:t xml:space="preserve">                                                 </w:t>
      </w:r>
      <w:r w:rsidR="000E09AC" w:rsidRPr="00CD3EA8">
        <w:rPr>
          <w:sz w:val="26"/>
          <w:szCs w:val="26"/>
        </w:rPr>
        <w:t xml:space="preserve">  </w:t>
      </w:r>
      <w:r w:rsidR="00771C46" w:rsidRPr="00CD3EA8">
        <w:rPr>
          <w:sz w:val="26"/>
          <w:szCs w:val="26"/>
        </w:rPr>
        <w:t xml:space="preserve">   </w:t>
      </w:r>
      <w:r w:rsidR="00885173" w:rsidRPr="00CD3EA8">
        <w:rPr>
          <w:sz w:val="26"/>
          <w:szCs w:val="26"/>
        </w:rPr>
        <w:t xml:space="preserve">                                                                  </w:t>
      </w:r>
      <w:r w:rsidR="00771C46" w:rsidRPr="00CD3EA8">
        <w:rPr>
          <w:sz w:val="26"/>
          <w:szCs w:val="26"/>
        </w:rPr>
        <w:t xml:space="preserve"> </w:t>
      </w:r>
      <w:r>
        <w:rPr>
          <w:sz w:val="26"/>
          <w:szCs w:val="26"/>
        </w:rPr>
        <w:t>А.В.Кутлиахметова</w:t>
      </w:r>
      <w:r w:rsidR="000B57D8" w:rsidRPr="00CD3EA8">
        <w:rPr>
          <w:sz w:val="26"/>
          <w:szCs w:val="26"/>
        </w:rPr>
        <w:t xml:space="preserve"> </w:t>
      </w:r>
    </w:p>
    <w:p w:rsidR="000B57D8" w:rsidRPr="00A37507" w:rsidRDefault="000B57D8" w:rsidP="000B57D8">
      <w:pPr>
        <w:pStyle w:val="21"/>
        <w:ind w:right="-83"/>
        <w:rPr>
          <w:sz w:val="16"/>
          <w:szCs w:val="16"/>
        </w:rPr>
      </w:pPr>
    </w:p>
    <w:sectPr w:rsidR="000B57D8" w:rsidRPr="00A37507" w:rsidSect="00437D8C">
      <w:pgSz w:w="16838" w:h="11906" w:orient="landscape"/>
      <w:pgMar w:top="719" w:right="567" w:bottom="102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66" w:rsidRDefault="00D00F66">
      <w:r>
        <w:separator/>
      </w:r>
    </w:p>
  </w:endnote>
  <w:endnote w:type="continuationSeparator" w:id="0">
    <w:p w:rsidR="00D00F66" w:rsidRDefault="00D0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F" w:rsidRDefault="003F4D07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39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397F" w:rsidRDefault="007539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7F" w:rsidRDefault="003F4D07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39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722F">
      <w:rPr>
        <w:rStyle w:val="aa"/>
        <w:noProof/>
      </w:rPr>
      <w:t>10</w:t>
    </w:r>
    <w:r>
      <w:rPr>
        <w:rStyle w:val="aa"/>
      </w:rPr>
      <w:fldChar w:fldCharType="end"/>
    </w:r>
  </w:p>
  <w:p w:rsidR="0075397F" w:rsidRDefault="007539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66" w:rsidRDefault="00D00F66">
      <w:r>
        <w:separator/>
      </w:r>
    </w:p>
  </w:footnote>
  <w:footnote w:type="continuationSeparator" w:id="0">
    <w:p w:rsidR="00D00F66" w:rsidRDefault="00D00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01685"/>
    <w:rsid w:val="00016C9A"/>
    <w:rsid w:val="00017626"/>
    <w:rsid w:val="00040DE9"/>
    <w:rsid w:val="000553C5"/>
    <w:rsid w:val="00065BC9"/>
    <w:rsid w:val="00086613"/>
    <w:rsid w:val="000A7DBC"/>
    <w:rsid w:val="000B57D8"/>
    <w:rsid w:val="000C4632"/>
    <w:rsid w:val="000E09AC"/>
    <w:rsid w:val="00122679"/>
    <w:rsid w:val="001434DB"/>
    <w:rsid w:val="0015478F"/>
    <w:rsid w:val="00160D32"/>
    <w:rsid w:val="00171E9D"/>
    <w:rsid w:val="001921BD"/>
    <w:rsid w:val="00194AC9"/>
    <w:rsid w:val="001A707C"/>
    <w:rsid w:val="001B7C7E"/>
    <w:rsid w:val="001C0162"/>
    <w:rsid w:val="001C3C35"/>
    <w:rsid w:val="001D5594"/>
    <w:rsid w:val="001F76E1"/>
    <w:rsid w:val="00216E08"/>
    <w:rsid w:val="00231A4F"/>
    <w:rsid w:val="00235D94"/>
    <w:rsid w:val="00240B47"/>
    <w:rsid w:val="002517F6"/>
    <w:rsid w:val="00251958"/>
    <w:rsid w:val="00257701"/>
    <w:rsid w:val="00284F5D"/>
    <w:rsid w:val="00295361"/>
    <w:rsid w:val="00297130"/>
    <w:rsid w:val="002A2A4E"/>
    <w:rsid w:val="002D464F"/>
    <w:rsid w:val="002F6E90"/>
    <w:rsid w:val="00311032"/>
    <w:rsid w:val="0033248A"/>
    <w:rsid w:val="00334548"/>
    <w:rsid w:val="00342D04"/>
    <w:rsid w:val="00376901"/>
    <w:rsid w:val="00391D72"/>
    <w:rsid w:val="00395E7E"/>
    <w:rsid w:val="003E630F"/>
    <w:rsid w:val="003F16C7"/>
    <w:rsid w:val="003F4D07"/>
    <w:rsid w:val="0040722F"/>
    <w:rsid w:val="00420600"/>
    <w:rsid w:val="00432349"/>
    <w:rsid w:val="00437D8C"/>
    <w:rsid w:val="00447C61"/>
    <w:rsid w:val="0046467B"/>
    <w:rsid w:val="0048470B"/>
    <w:rsid w:val="00485E3B"/>
    <w:rsid w:val="004860B7"/>
    <w:rsid w:val="00495EF3"/>
    <w:rsid w:val="00497C3B"/>
    <w:rsid w:val="004A4EF7"/>
    <w:rsid w:val="004C125B"/>
    <w:rsid w:val="004D1E0D"/>
    <w:rsid w:val="004D2ADA"/>
    <w:rsid w:val="004F0818"/>
    <w:rsid w:val="00526602"/>
    <w:rsid w:val="005520CB"/>
    <w:rsid w:val="005546DF"/>
    <w:rsid w:val="0056308E"/>
    <w:rsid w:val="00582F3B"/>
    <w:rsid w:val="005934E6"/>
    <w:rsid w:val="005A56EC"/>
    <w:rsid w:val="005A5996"/>
    <w:rsid w:val="005B53F0"/>
    <w:rsid w:val="005E0CE4"/>
    <w:rsid w:val="005E3981"/>
    <w:rsid w:val="005E5B27"/>
    <w:rsid w:val="005F6FF0"/>
    <w:rsid w:val="005F7A6D"/>
    <w:rsid w:val="0060158C"/>
    <w:rsid w:val="00601DAE"/>
    <w:rsid w:val="0060346D"/>
    <w:rsid w:val="00605B6B"/>
    <w:rsid w:val="006623A4"/>
    <w:rsid w:val="00667DD4"/>
    <w:rsid w:val="006A25D8"/>
    <w:rsid w:val="006C1535"/>
    <w:rsid w:val="006D33C5"/>
    <w:rsid w:val="006F56A6"/>
    <w:rsid w:val="007020FE"/>
    <w:rsid w:val="00711C16"/>
    <w:rsid w:val="0074679B"/>
    <w:rsid w:val="0075397F"/>
    <w:rsid w:val="00755E26"/>
    <w:rsid w:val="00756503"/>
    <w:rsid w:val="007578AA"/>
    <w:rsid w:val="00763028"/>
    <w:rsid w:val="007713EC"/>
    <w:rsid w:val="00771C46"/>
    <w:rsid w:val="00771F0B"/>
    <w:rsid w:val="00783672"/>
    <w:rsid w:val="007F142D"/>
    <w:rsid w:val="007F185E"/>
    <w:rsid w:val="007F2EF9"/>
    <w:rsid w:val="00802DE4"/>
    <w:rsid w:val="00821796"/>
    <w:rsid w:val="00862D80"/>
    <w:rsid w:val="0087114C"/>
    <w:rsid w:val="008819FE"/>
    <w:rsid w:val="00885173"/>
    <w:rsid w:val="00891EE9"/>
    <w:rsid w:val="008A6B44"/>
    <w:rsid w:val="008B1CF1"/>
    <w:rsid w:val="008B4D91"/>
    <w:rsid w:val="008B6067"/>
    <w:rsid w:val="008C61EF"/>
    <w:rsid w:val="008D5C30"/>
    <w:rsid w:val="008F0FAD"/>
    <w:rsid w:val="00904941"/>
    <w:rsid w:val="00914006"/>
    <w:rsid w:val="009233A4"/>
    <w:rsid w:val="0097340C"/>
    <w:rsid w:val="00996ABA"/>
    <w:rsid w:val="00997344"/>
    <w:rsid w:val="009E04B3"/>
    <w:rsid w:val="009E1975"/>
    <w:rsid w:val="00A066B8"/>
    <w:rsid w:val="00A11E5E"/>
    <w:rsid w:val="00A146A7"/>
    <w:rsid w:val="00A22323"/>
    <w:rsid w:val="00A37507"/>
    <w:rsid w:val="00A45893"/>
    <w:rsid w:val="00A608C8"/>
    <w:rsid w:val="00A65136"/>
    <w:rsid w:val="00A70EC0"/>
    <w:rsid w:val="00A81D3A"/>
    <w:rsid w:val="00AA088E"/>
    <w:rsid w:val="00AA502A"/>
    <w:rsid w:val="00AB09C9"/>
    <w:rsid w:val="00AC0099"/>
    <w:rsid w:val="00AC19C4"/>
    <w:rsid w:val="00AF69BF"/>
    <w:rsid w:val="00B027FD"/>
    <w:rsid w:val="00B32C2A"/>
    <w:rsid w:val="00B6085D"/>
    <w:rsid w:val="00B72229"/>
    <w:rsid w:val="00BB7FA5"/>
    <w:rsid w:val="00BE5446"/>
    <w:rsid w:val="00C119D7"/>
    <w:rsid w:val="00C11AFE"/>
    <w:rsid w:val="00C13421"/>
    <w:rsid w:val="00C22198"/>
    <w:rsid w:val="00C4192B"/>
    <w:rsid w:val="00C4480F"/>
    <w:rsid w:val="00C54067"/>
    <w:rsid w:val="00C91032"/>
    <w:rsid w:val="00CD3EA8"/>
    <w:rsid w:val="00CD681C"/>
    <w:rsid w:val="00CD6BE0"/>
    <w:rsid w:val="00CE6B5E"/>
    <w:rsid w:val="00CF503E"/>
    <w:rsid w:val="00D0089D"/>
    <w:rsid w:val="00D00F66"/>
    <w:rsid w:val="00D07C9C"/>
    <w:rsid w:val="00D12535"/>
    <w:rsid w:val="00D12B2F"/>
    <w:rsid w:val="00D218EF"/>
    <w:rsid w:val="00D269C3"/>
    <w:rsid w:val="00D3097D"/>
    <w:rsid w:val="00D33A0E"/>
    <w:rsid w:val="00D44EB8"/>
    <w:rsid w:val="00D505B4"/>
    <w:rsid w:val="00D8530A"/>
    <w:rsid w:val="00D873C2"/>
    <w:rsid w:val="00D95BB2"/>
    <w:rsid w:val="00DB4BC8"/>
    <w:rsid w:val="00DC417D"/>
    <w:rsid w:val="00DD5AE4"/>
    <w:rsid w:val="00E01238"/>
    <w:rsid w:val="00E126F3"/>
    <w:rsid w:val="00E21D7C"/>
    <w:rsid w:val="00E301D8"/>
    <w:rsid w:val="00E625FD"/>
    <w:rsid w:val="00E67EE6"/>
    <w:rsid w:val="00E820AF"/>
    <w:rsid w:val="00E82BB0"/>
    <w:rsid w:val="00E9186C"/>
    <w:rsid w:val="00E97809"/>
    <w:rsid w:val="00EE14CA"/>
    <w:rsid w:val="00EE356F"/>
    <w:rsid w:val="00EF7F98"/>
    <w:rsid w:val="00F01C41"/>
    <w:rsid w:val="00F12067"/>
    <w:rsid w:val="00F272EE"/>
    <w:rsid w:val="00F34060"/>
    <w:rsid w:val="00F41179"/>
    <w:rsid w:val="00F436E3"/>
    <w:rsid w:val="00F5606A"/>
    <w:rsid w:val="00F5682A"/>
    <w:rsid w:val="00F6125F"/>
    <w:rsid w:val="00F74A73"/>
    <w:rsid w:val="00FA0DBA"/>
    <w:rsid w:val="00FA2F04"/>
    <w:rsid w:val="00FA5D0D"/>
    <w:rsid w:val="00FA7D2E"/>
    <w:rsid w:val="00FC1961"/>
    <w:rsid w:val="00FE17C4"/>
    <w:rsid w:val="00FE3FE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1"/>
    <w:rPr>
      <w:sz w:val="28"/>
      <w:szCs w:val="24"/>
    </w:rPr>
  </w:style>
  <w:style w:type="paragraph" w:styleId="1">
    <w:name w:val="heading 1"/>
    <w:basedOn w:val="a"/>
    <w:next w:val="a"/>
    <w:qFormat/>
    <w:rsid w:val="00447C6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C13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C6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47C6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D33A0E"/>
    <w:pPr>
      <w:spacing w:after="120"/>
      <w:ind w:left="283"/>
    </w:pPr>
    <w:rPr>
      <w:color w:val="000000"/>
      <w:sz w:val="24"/>
    </w:rPr>
  </w:style>
  <w:style w:type="paragraph" w:styleId="30">
    <w:name w:val="Body Text Indent 3"/>
    <w:basedOn w:val="a"/>
    <w:rsid w:val="00D33A0E"/>
    <w:pPr>
      <w:spacing w:after="120"/>
      <w:ind w:left="283"/>
    </w:pPr>
    <w:rPr>
      <w:color w:val="000000"/>
      <w:sz w:val="16"/>
      <w:szCs w:val="16"/>
    </w:rPr>
  </w:style>
  <w:style w:type="paragraph" w:styleId="a6">
    <w:name w:val="Balloon Text"/>
    <w:basedOn w:val="a"/>
    <w:semiHidden/>
    <w:rsid w:val="0090494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B57D8"/>
    <w:pPr>
      <w:ind w:left="945"/>
      <w:jc w:val="both"/>
    </w:pPr>
    <w:rPr>
      <w:szCs w:val="20"/>
    </w:rPr>
  </w:style>
  <w:style w:type="paragraph" w:customStyle="1" w:styleId="a7">
    <w:name w:val="Знак"/>
    <w:basedOn w:val="a"/>
    <w:rsid w:val="000B5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B57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rmal (Web)"/>
    <w:basedOn w:val="a"/>
    <w:rsid w:val="000B57D8"/>
    <w:pPr>
      <w:suppressAutoHyphens/>
      <w:spacing w:before="280" w:after="280"/>
    </w:pPr>
    <w:rPr>
      <w:sz w:val="24"/>
      <w:lang w:eastAsia="ar-SA"/>
    </w:rPr>
  </w:style>
  <w:style w:type="paragraph" w:styleId="a9">
    <w:name w:val="footer"/>
    <w:basedOn w:val="a"/>
    <w:rsid w:val="00235D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5D94"/>
  </w:style>
  <w:style w:type="paragraph" w:customStyle="1" w:styleId="ab">
    <w:name w:val="Знак Знак Знак Знак Знак Знак Знак Знак Знак Знак Знак Знак"/>
    <w:basedOn w:val="a"/>
    <w:autoRedefine/>
    <w:rsid w:val="00C13421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c">
    <w:name w:val="Strong"/>
    <w:qFormat/>
    <w:rsid w:val="00284F5D"/>
    <w:rPr>
      <w:rFonts w:cs="Times New Roman"/>
      <w:b/>
      <w:bCs/>
    </w:rPr>
  </w:style>
  <w:style w:type="paragraph" w:customStyle="1" w:styleId="ConsPlusNonformat">
    <w:name w:val="ConsPlusNonformat"/>
    <w:rsid w:val="00284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autoRedefine/>
    <w:rsid w:val="004D1E0D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customStyle="1" w:styleId="10">
    <w:name w:val="Знак Знак Знак1"/>
    <w:basedOn w:val="a"/>
    <w:rsid w:val="00334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Orlovka</cp:lastModifiedBy>
  <cp:revision>12</cp:revision>
  <cp:lastPrinted>2022-10-13T07:08:00Z</cp:lastPrinted>
  <dcterms:created xsi:type="dcterms:W3CDTF">2022-10-07T10:30:00Z</dcterms:created>
  <dcterms:modified xsi:type="dcterms:W3CDTF">2022-10-17T06:13:00Z</dcterms:modified>
</cp:coreProperties>
</file>