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4D" w:rsidRDefault="0032714D" w:rsidP="0032714D">
      <w:pPr>
        <w:jc w:val="center"/>
        <w:rPr>
          <w:b/>
        </w:rPr>
      </w:pPr>
      <w:r>
        <w:rPr>
          <w:b/>
        </w:rPr>
        <w:t>Администрация сельского поселения Орловский сельсовет муниципального района Янаульский район Республики Башкортостан</w:t>
      </w:r>
      <w:r>
        <w:rPr>
          <w:b/>
          <w:sz w:val="32"/>
          <w:szCs w:val="32"/>
        </w:rPr>
        <w:t xml:space="preserve">                                     </w:t>
      </w:r>
    </w:p>
    <w:p w:rsidR="0032714D" w:rsidRDefault="0032714D" w:rsidP="0032714D">
      <w:pPr>
        <w:jc w:val="center"/>
      </w:pPr>
      <w:r>
        <w:rPr>
          <w:b/>
        </w:rPr>
        <w:t>ПОСТАНОВЛЕНИЕ</w:t>
      </w:r>
    </w:p>
    <w:p w:rsidR="0032714D" w:rsidRDefault="0032714D" w:rsidP="0032714D"/>
    <w:tbl>
      <w:tblPr>
        <w:tblW w:w="96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14"/>
        <w:gridCol w:w="1701"/>
        <w:gridCol w:w="3969"/>
      </w:tblGrid>
      <w:tr w:rsidR="0032714D" w:rsidTr="0032714D">
        <w:trPr>
          <w:trHeight w:val="320"/>
          <w:jc w:val="center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714D" w:rsidRDefault="0032714D" w:rsidP="0032714D">
            <w:pPr>
              <w:spacing w:after="200"/>
              <w:rPr>
                <w:rFonts w:eastAsia="Calibri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07  июнь 2023йыл.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714D" w:rsidRDefault="0032714D" w:rsidP="0032714D">
            <w:pPr>
              <w:spacing w:after="200"/>
              <w:jc w:val="center"/>
              <w:rPr>
                <w:rFonts w:eastAsia="Calibri"/>
                <w:szCs w:val="28"/>
              </w:rPr>
            </w:pPr>
            <w:r>
              <w:rPr>
                <w:b/>
                <w:bCs/>
                <w:szCs w:val="28"/>
              </w:rPr>
              <w:t>№ 11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714D" w:rsidRDefault="0032714D" w:rsidP="0032714D">
            <w:pPr>
              <w:spacing w:after="200"/>
              <w:jc w:val="center"/>
              <w:rPr>
                <w:rFonts w:eastAsia="Calibri"/>
                <w:szCs w:val="28"/>
              </w:rPr>
            </w:pPr>
            <w:r>
              <w:rPr>
                <w:b/>
                <w:bCs/>
                <w:szCs w:val="28"/>
              </w:rPr>
              <w:t xml:space="preserve">     07  июня 2023г.</w:t>
            </w:r>
          </w:p>
        </w:tc>
      </w:tr>
    </w:tbl>
    <w:p w:rsidR="00797F67" w:rsidRDefault="00797F67" w:rsidP="009874A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9874A6" w:rsidRDefault="009874A6" w:rsidP="009874A6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>Об утверждении муниципальной программы по энергосбережению и повышению энергетической эффективности в сельском поселении Орловский  сельсовет муниципального района Янаульский район Республики Башкортостан на 2023-2026 годы</w:t>
      </w:r>
    </w:p>
    <w:p w:rsidR="00AD6B47" w:rsidRPr="00D70579" w:rsidRDefault="009874A6" w:rsidP="00AD6B47">
      <w:pPr>
        <w:spacing w:line="238" w:lineRule="atLeast"/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  <w:lang w:eastAsia="ru-RU"/>
        </w:rPr>
        <w:t xml:space="preserve">      </w:t>
      </w:r>
      <w:r w:rsidR="00F657F7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В соответствии со ст. 179 Бюджетного кодекса Российской Федерации, Федеральным законом от 06.10.2003r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законодательные акты Российской Федерации», </w:t>
      </w:r>
      <w:r w:rsidR="00AD6B47">
        <w:rPr>
          <w:szCs w:val="28"/>
        </w:rPr>
        <w:t xml:space="preserve">Администрация </w:t>
      </w:r>
      <w:r w:rsidR="00AD6B47" w:rsidRPr="00D70579">
        <w:rPr>
          <w:b/>
          <w:color w:val="000000"/>
          <w:szCs w:val="28"/>
        </w:rPr>
        <w:t xml:space="preserve"> </w:t>
      </w:r>
      <w:r w:rsidR="00AD6B47" w:rsidRPr="00D70579">
        <w:rPr>
          <w:color w:val="000000"/>
          <w:szCs w:val="28"/>
        </w:rPr>
        <w:t xml:space="preserve">сельского поселения </w:t>
      </w:r>
      <w:r w:rsidR="00AD6B47" w:rsidRPr="00D70579">
        <w:rPr>
          <w:color w:val="000000"/>
          <w:szCs w:val="28"/>
          <w:lang w:eastAsia="ru-RU"/>
        </w:rPr>
        <w:t xml:space="preserve">Орловский </w:t>
      </w:r>
      <w:r w:rsidR="00AD6B47" w:rsidRPr="00D70579">
        <w:rPr>
          <w:color w:val="000000"/>
          <w:szCs w:val="28"/>
        </w:rPr>
        <w:t xml:space="preserve"> сельсовет муниципального района </w:t>
      </w:r>
      <w:r w:rsidR="00AD6B47" w:rsidRPr="00D70579">
        <w:rPr>
          <w:szCs w:val="28"/>
        </w:rPr>
        <w:t>Янаульский</w:t>
      </w:r>
      <w:r w:rsidR="00AD6B47" w:rsidRPr="00D70579">
        <w:rPr>
          <w:color w:val="000000"/>
          <w:szCs w:val="28"/>
        </w:rPr>
        <w:t xml:space="preserve">  район Республики Башкортостан</w:t>
      </w:r>
      <w:r w:rsidR="00AD6B47">
        <w:rPr>
          <w:color w:val="000000"/>
          <w:szCs w:val="28"/>
        </w:rPr>
        <w:t xml:space="preserve"> </w:t>
      </w:r>
      <w:proofErr w:type="spellStart"/>
      <w:proofErr w:type="gramStart"/>
      <w:r w:rsidR="00AD6B47">
        <w:rPr>
          <w:color w:val="000000"/>
          <w:szCs w:val="28"/>
        </w:rPr>
        <w:t>п</w:t>
      </w:r>
      <w:proofErr w:type="spellEnd"/>
      <w:proofErr w:type="gramEnd"/>
      <w:r w:rsidR="00AD6B47">
        <w:rPr>
          <w:color w:val="000000"/>
          <w:szCs w:val="28"/>
        </w:rPr>
        <w:t xml:space="preserve"> о с т а </w:t>
      </w:r>
      <w:proofErr w:type="spellStart"/>
      <w:proofErr w:type="gramStart"/>
      <w:r w:rsidR="00AD6B47">
        <w:rPr>
          <w:color w:val="000000"/>
          <w:szCs w:val="28"/>
        </w:rPr>
        <w:t>н</w:t>
      </w:r>
      <w:proofErr w:type="spellEnd"/>
      <w:proofErr w:type="gramEnd"/>
      <w:r w:rsidR="00AD6B47">
        <w:rPr>
          <w:color w:val="000000"/>
          <w:szCs w:val="28"/>
        </w:rPr>
        <w:t xml:space="preserve"> о в л я е т:</w:t>
      </w:r>
    </w:p>
    <w:p w:rsidR="009874A6" w:rsidRDefault="009E2F41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</w:t>
      </w:r>
      <w:r w:rsidR="009874A6">
        <w:rPr>
          <w:color w:val="000000"/>
          <w:szCs w:val="28"/>
          <w:lang w:eastAsia="ru-RU"/>
        </w:rPr>
        <w:t xml:space="preserve">1. Утвердить муниципальную программу по энергосбережению и повышению энергетической эффективности в сельском поселении </w:t>
      </w:r>
      <w:r w:rsidR="00AD6B47">
        <w:rPr>
          <w:color w:val="000000"/>
          <w:szCs w:val="28"/>
          <w:lang w:eastAsia="ru-RU"/>
        </w:rPr>
        <w:t>Орловский</w:t>
      </w:r>
      <w:r w:rsidR="009874A6">
        <w:rPr>
          <w:color w:val="000000"/>
          <w:szCs w:val="28"/>
          <w:lang w:eastAsia="ru-RU"/>
        </w:rPr>
        <w:t xml:space="preserve"> сельсовет муниципального района </w:t>
      </w:r>
      <w:r w:rsidR="00AD6B47">
        <w:rPr>
          <w:color w:val="000000"/>
          <w:szCs w:val="28"/>
          <w:lang w:eastAsia="ru-RU"/>
        </w:rPr>
        <w:t xml:space="preserve">Янаульский </w:t>
      </w:r>
      <w:r w:rsidR="009874A6">
        <w:rPr>
          <w:color w:val="000000"/>
          <w:szCs w:val="28"/>
          <w:lang w:eastAsia="ru-RU"/>
        </w:rPr>
        <w:t xml:space="preserve"> район Республики Башкортостан на 2023-2026 годы, согласно Приложению.</w:t>
      </w:r>
    </w:p>
    <w:p w:rsidR="009E2F41" w:rsidRPr="009B03DE" w:rsidRDefault="009E2F41" w:rsidP="009E2F41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9B03DE">
        <w:rPr>
          <w:szCs w:val="28"/>
        </w:rPr>
        <w:t xml:space="preserve">Обнародовать данное постановление  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РБ, Янаульский район, </w:t>
      </w:r>
      <w:proofErr w:type="gramStart"/>
      <w:r w:rsidRPr="009B03DE">
        <w:rPr>
          <w:szCs w:val="28"/>
        </w:rPr>
        <w:t>с</w:t>
      </w:r>
      <w:proofErr w:type="gramEnd"/>
      <w:r w:rsidRPr="009B03DE">
        <w:rPr>
          <w:szCs w:val="28"/>
        </w:rPr>
        <w:t xml:space="preserve">. Орловка, ул. Центральная, д.29/2 и разместить на  сайте  сельского поселения Орловский сельсовет муниципального района Янаульский район Республики Башкортостан по адресу: </w:t>
      </w:r>
      <w:r w:rsidRPr="009B03DE">
        <w:rPr>
          <w:szCs w:val="28"/>
          <w:lang w:val="en-US"/>
        </w:rPr>
        <w:t>http</w:t>
      </w:r>
      <w:r w:rsidRPr="009B03DE">
        <w:rPr>
          <w:szCs w:val="28"/>
        </w:rPr>
        <w:t>:</w:t>
      </w:r>
      <w:proofErr w:type="spellStart"/>
      <w:r w:rsidRPr="009B03DE">
        <w:rPr>
          <w:szCs w:val="28"/>
          <w:lang w:val="en-US"/>
        </w:rPr>
        <w:t>sporlovka</w:t>
      </w:r>
      <w:proofErr w:type="spellEnd"/>
      <w:r w:rsidRPr="009B03DE">
        <w:rPr>
          <w:szCs w:val="28"/>
        </w:rPr>
        <w:t>.</w:t>
      </w:r>
      <w:proofErr w:type="spellStart"/>
      <w:r w:rsidRPr="009B03DE">
        <w:rPr>
          <w:szCs w:val="28"/>
          <w:lang w:val="en-US"/>
        </w:rPr>
        <w:t>ru</w:t>
      </w:r>
      <w:proofErr w:type="spellEnd"/>
      <w:r w:rsidRPr="009B03DE">
        <w:rPr>
          <w:szCs w:val="28"/>
        </w:rPr>
        <w:t>. </w:t>
      </w:r>
    </w:p>
    <w:p w:rsidR="009E2F41" w:rsidRPr="009B03DE" w:rsidRDefault="009E2F41" w:rsidP="009E2F4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9B03DE">
        <w:rPr>
          <w:szCs w:val="28"/>
        </w:rPr>
        <w:t xml:space="preserve">. </w:t>
      </w:r>
      <w:proofErr w:type="gramStart"/>
      <w:r w:rsidRPr="009B03DE">
        <w:rPr>
          <w:szCs w:val="28"/>
        </w:rPr>
        <w:t>Контроль за</w:t>
      </w:r>
      <w:proofErr w:type="gramEnd"/>
      <w:r w:rsidRPr="009B03DE">
        <w:rPr>
          <w:szCs w:val="28"/>
        </w:rPr>
        <w:t xml:space="preserve"> исполнением  настоящего постановления оставляю за собой.</w:t>
      </w:r>
    </w:p>
    <w:p w:rsidR="009E2F41" w:rsidRDefault="009E2F41" w:rsidP="009E2F41">
      <w:pPr>
        <w:jc w:val="both"/>
        <w:rPr>
          <w:szCs w:val="28"/>
        </w:rPr>
      </w:pPr>
    </w:p>
    <w:p w:rsidR="009E2F41" w:rsidRDefault="009E2F41" w:rsidP="009E2F41">
      <w:pPr>
        <w:jc w:val="both"/>
        <w:rPr>
          <w:szCs w:val="28"/>
        </w:rPr>
      </w:pPr>
    </w:p>
    <w:p w:rsidR="009E2F41" w:rsidRPr="009B03DE" w:rsidRDefault="00B60EA7" w:rsidP="009E2F41">
      <w:pPr>
        <w:rPr>
          <w:szCs w:val="20"/>
        </w:rPr>
      </w:pPr>
      <w:r>
        <w:t>Г</w:t>
      </w:r>
      <w:r w:rsidR="005267D5">
        <w:t>лав</w:t>
      </w:r>
      <w:r>
        <w:t>а</w:t>
      </w:r>
      <w:r w:rsidR="009E2F41" w:rsidRPr="009B03DE">
        <w:t xml:space="preserve">  сельского поселения                          </w:t>
      </w:r>
      <w:r>
        <w:t xml:space="preserve">                    </w:t>
      </w:r>
      <w:r w:rsidR="009E2F41" w:rsidRPr="009B03DE">
        <w:t xml:space="preserve">          </w:t>
      </w:r>
      <w:r w:rsidR="005267D5">
        <w:t xml:space="preserve"> </w:t>
      </w:r>
      <w:proofErr w:type="spellStart"/>
      <w:r>
        <w:t>Л.П.Шамшурина</w:t>
      </w:r>
      <w:proofErr w:type="spellEnd"/>
    </w:p>
    <w:p w:rsidR="009E2F41" w:rsidRDefault="009E2F41" w:rsidP="009E2F41"/>
    <w:p w:rsidR="00DC0739" w:rsidRDefault="00DC0739" w:rsidP="009874A6">
      <w:pPr>
        <w:spacing w:before="100" w:beforeAutospacing="1" w:after="100" w:afterAutospacing="1" w:line="240" w:lineRule="auto"/>
        <w:jc w:val="both"/>
        <w:rPr>
          <w:color w:val="000000"/>
          <w:szCs w:val="28"/>
          <w:lang w:eastAsia="ru-RU"/>
        </w:rPr>
      </w:pPr>
    </w:p>
    <w:p w:rsidR="009874A6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18"/>
          <w:szCs w:val="18"/>
          <w:lang w:eastAsia="ru-RU"/>
        </w:rPr>
      </w:pPr>
    </w:p>
    <w:p w:rsidR="000D18E5" w:rsidRPr="00063AFE" w:rsidRDefault="000D18E5" w:rsidP="000D18E5">
      <w:pPr>
        <w:spacing w:line="240" w:lineRule="auto"/>
        <w:ind w:firstLine="284"/>
        <w:jc w:val="right"/>
        <w:rPr>
          <w:color w:val="000000"/>
          <w:szCs w:val="28"/>
          <w:lang w:eastAsia="ru-RU"/>
        </w:rPr>
      </w:pPr>
      <w:r w:rsidRPr="00063AFE">
        <w:rPr>
          <w:color w:val="000000"/>
          <w:szCs w:val="28"/>
          <w:lang w:eastAsia="ru-RU"/>
        </w:rPr>
        <w:lastRenderedPageBreak/>
        <w:t xml:space="preserve">Приложение </w:t>
      </w:r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>к постановлению Администрации  сельского поселения Орловский сельсовет</w:t>
      </w:r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>муниципального района Янаульский район</w:t>
      </w:r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>Республики Башкортостан</w:t>
      </w:r>
    </w:p>
    <w:p w:rsidR="000D18E5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  <w:r w:rsidRPr="00063AFE">
        <w:rPr>
          <w:sz w:val="24"/>
          <w:szCs w:val="24"/>
        </w:rPr>
        <w:t xml:space="preserve">от </w:t>
      </w:r>
      <w:r w:rsidR="0000345F">
        <w:rPr>
          <w:sz w:val="24"/>
          <w:szCs w:val="24"/>
        </w:rPr>
        <w:t>07</w:t>
      </w:r>
      <w:r w:rsidRPr="00063AFE">
        <w:rPr>
          <w:sz w:val="24"/>
          <w:szCs w:val="24"/>
        </w:rPr>
        <w:t xml:space="preserve"> </w:t>
      </w:r>
      <w:r w:rsidR="00DC0739">
        <w:rPr>
          <w:sz w:val="24"/>
          <w:szCs w:val="24"/>
        </w:rPr>
        <w:t>июня</w:t>
      </w:r>
      <w:r w:rsidRPr="00063AFE">
        <w:rPr>
          <w:sz w:val="24"/>
          <w:szCs w:val="24"/>
        </w:rPr>
        <w:t xml:space="preserve">  2023 г. № </w:t>
      </w:r>
      <w:r w:rsidR="0000345F">
        <w:rPr>
          <w:sz w:val="24"/>
          <w:szCs w:val="24"/>
        </w:rPr>
        <w:t>11</w:t>
      </w:r>
    </w:p>
    <w:p w:rsidR="000D18E5" w:rsidRPr="00063AFE" w:rsidRDefault="000D18E5" w:rsidP="000D18E5">
      <w:pPr>
        <w:spacing w:line="240" w:lineRule="auto"/>
        <w:ind w:left="4680"/>
        <w:jc w:val="right"/>
        <w:rPr>
          <w:sz w:val="24"/>
          <w:szCs w:val="24"/>
        </w:rPr>
      </w:pPr>
    </w:p>
    <w:p w:rsidR="009874A6" w:rsidRPr="0000345F" w:rsidRDefault="009874A6" w:rsidP="000D18E5">
      <w:pPr>
        <w:spacing w:before="100" w:beforeAutospacing="1" w:after="100" w:afterAutospacing="1" w:line="240" w:lineRule="auto"/>
        <w:jc w:val="center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Муниципальная программа по энергосбережению и повышению энергетической эффективности в сельском поселении </w:t>
      </w:r>
      <w:r w:rsidR="000D18E5" w:rsidRPr="0000345F">
        <w:rPr>
          <w:color w:val="000000"/>
          <w:sz w:val="22"/>
          <w:lang w:eastAsia="ru-RU"/>
        </w:rPr>
        <w:t xml:space="preserve">Орловский </w:t>
      </w:r>
      <w:r w:rsidRPr="0000345F">
        <w:rPr>
          <w:color w:val="000000"/>
          <w:sz w:val="22"/>
          <w:lang w:eastAsia="ru-RU"/>
        </w:rPr>
        <w:t xml:space="preserve"> сельсовет муниципального района </w:t>
      </w:r>
      <w:r w:rsidR="000D18E5" w:rsidRPr="0000345F">
        <w:rPr>
          <w:color w:val="000000"/>
          <w:sz w:val="22"/>
          <w:lang w:eastAsia="ru-RU"/>
        </w:rPr>
        <w:t xml:space="preserve">Янаульский </w:t>
      </w:r>
      <w:r w:rsidRPr="0000345F">
        <w:rPr>
          <w:color w:val="000000"/>
          <w:sz w:val="22"/>
          <w:lang w:eastAsia="ru-RU"/>
        </w:rPr>
        <w:t xml:space="preserve"> район Республики</w:t>
      </w:r>
      <w:r w:rsidR="000D18E5" w:rsidRPr="0000345F">
        <w:rPr>
          <w:color w:val="000000"/>
          <w:sz w:val="22"/>
          <w:lang w:eastAsia="ru-RU"/>
        </w:rPr>
        <w:t xml:space="preserve"> Башкортостан на 2023-2026 годы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Паспорт муниципальной программы по энергосбережению и повышению энергетической эффективности в сельском поселении </w:t>
      </w:r>
      <w:r w:rsidR="00493E36" w:rsidRPr="0000345F">
        <w:rPr>
          <w:color w:val="000000"/>
          <w:sz w:val="22"/>
          <w:lang w:eastAsia="ru-RU"/>
        </w:rPr>
        <w:t>Орловский  сельсовет муниципального района Янаульский  район</w:t>
      </w:r>
      <w:r w:rsidRPr="0000345F">
        <w:rPr>
          <w:color w:val="000000"/>
          <w:sz w:val="22"/>
          <w:lang w:eastAsia="ru-RU"/>
        </w:rPr>
        <w:t xml:space="preserve"> Республики Башкортостан на 2023-2026 годы.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1. Наименование Программы: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Муниципальная программа по энергосбережению и повышению энергетической эффективности в сельском поселении </w:t>
      </w:r>
      <w:r w:rsidR="00493E36" w:rsidRPr="0000345F">
        <w:rPr>
          <w:color w:val="000000"/>
          <w:sz w:val="22"/>
          <w:lang w:eastAsia="ru-RU"/>
        </w:rPr>
        <w:t>Орловский  сельсовет муниципального района Янаульский  район</w:t>
      </w:r>
      <w:r w:rsidRPr="0000345F">
        <w:rPr>
          <w:color w:val="000000"/>
          <w:sz w:val="22"/>
          <w:lang w:eastAsia="ru-RU"/>
        </w:rPr>
        <w:t xml:space="preserve"> Республики Башкортостан на 2023-2026 годы.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2. Основание для разработки Программы: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Федеральный закон от 23 ноября 2009 года №261—ФЗ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- Федеральный закон от 06 ноября 2003 года № </w:t>
      </w:r>
      <w:r w:rsidR="00493E36" w:rsidRPr="0000345F">
        <w:rPr>
          <w:color w:val="000000"/>
          <w:sz w:val="22"/>
          <w:lang w:eastAsia="ru-RU"/>
        </w:rPr>
        <w:t>131</w:t>
      </w:r>
      <w:r w:rsidRPr="0000345F">
        <w:rPr>
          <w:color w:val="000000"/>
          <w:sz w:val="22"/>
          <w:lang w:eastAsia="ru-RU"/>
        </w:rPr>
        <w:t>-ФЗ «Об общих принципах организации местного самоуправления в Российской Федерации»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Постановление Правительства РФ от 11 февраля 2021 г. № 161 “Об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Федерации”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Указ Президента РФ от 04. 06. 2008г №889 «О некоторых мерах по повышению энергетической и экологической эффективности российской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3. Разработчик Программы: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Администрация сельского поселения </w:t>
      </w:r>
      <w:r w:rsidR="004F1526" w:rsidRPr="0000345F">
        <w:rPr>
          <w:color w:val="000000"/>
          <w:sz w:val="22"/>
          <w:lang w:eastAsia="ru-RU"/>
        </w:rPr>
        <w:t>Орловский  сельсовет муниципального района Янаульский  район</w:t>
      </w:r>
      <w:r w:rsidRPr="0000345F">
        <w:rPr>
          <w:color w:val="000000"/>
          <w:sz w:val="22"/>
          <w:lang w:eastAsia="ru-RU"/>
        </w:rPr>
        <w:t xml:space="preserve"> Республики Башкортостан.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4. Исполнители Программы: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Администрация сельского поселения </w:t>
      </w:r>
      <w:r w:rsidR="004F1526" w:rsidRPr="0000345F">
        <w:rPr>
          <w:color w:val="000000"/>
          <w:sz w:val="22"/>
          <w:lang w:eastAsia="ru-RU"/>
        </w:rPr>
        <w:t xml:space="preserve">Орловский  сельсовет муниципального района Янаульский  район </w:t>
      </w:r>
      <w:r w:rsidRPr="0000345F">
        <w:rPr>
          <w:color w:val="000000"/>
          <w:sz w:val="22"/>
          <w:lang w:eastAsia="ru-RU"/>
        </w:rPr>
        <w:t>Республики Башкортостан.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5. Цель Программы: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- Повышение энергетической эффективности при производстве, передаче и потреблении энергетических ресурсов за счет сжигания удельных показателей энергоемкости и </w:t>
      </w:r>
      <w:r w:rsidRPr="0000345F">
        <w:rPr>
          <w:color w:val="000000"/>
          <w:sz w:val="22"/>
          <w:lang w:eastAsia="ru-RU"/>
        </w:rPr>
        <w:lastRenderedPageBreak/>
        <w:t>энергопотребления предприятий и организаций, создания условий для перевода экономике и бюджетной сферы муниципального образования на энергосберегающий путь развития;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Обеспечения энергетических потребностей поселения при целесообразно минимальном потреблении энергоресурсов из внешней среды;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Повышение эффективности существующих систем энергосбережения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в поселении;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Снижения потребности в дополнительных энергоресурсах при развитии поселения;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Снижение потребности в энергоресурсах существующих потребителей;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Обеспечение потребности в энергоресурсах за счет возобновляемых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источников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6. Задачи Программы: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и потреблении энергетических ресурсов;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введение энергетических паспортов, обеспечение учета объемов потребляемых энергетических ресурсов.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7. Сроки реализации Программы: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- 2023-2026 годы.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8. Объемы и источники финансирования Программы: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Общий объем необходимых финансовых средств для реализации Программы составляет </w:t>
      </w:r>
      <w:r w:rsidR="004F350F" w:rsidRPr="0000345F">
        <w:rPr>
          <w:color w:val="000000"/>
          <w:sz w:val="22"/>
          <w:lang w:eastAsia="ru-RU"/>
        </w:rPr>
        <w:t>12000</w:t>
      </w:r>
      <w:r w:rsidRPr="0000345F">
        <w:rPr>
          <w:color w:val="000000"/>
          <w:sz w:val="22"/>
          <w:lang w:eastAsia="ru-RU"/>
        </w:rPr>
        <w:t>0 тыс. руб</w:t>
      </w:r>
      <w:proofErr w:type="gramStart"/>
      <w:r w:rsidRPr="0000345F">
        <w:rPr>
          <w:color w:val="000000"/>
          <w:sz w:val="22"/>
          <w:lang w:eastAsia="ru-RU"/>
        </w:rPr>
        <w:t>..</w:t>
      </w:r>
      <w:proofErr w:type="gramEnd"/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Объем финансирования подлежит ежегодной корректировке в соответствии с уточнением бюджетных проектировок и изменений в налоговом законодательстве.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9. Ожидаемые результаты от реализации Программы.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Наличие в органах местного самоуправления, многоквартирных домах энергетических паспортов.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Сокращение удельных показателей энергопотребления экономики муниципального образования.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полный переход на приборный учет расчетов с организациями коммунального комплекса.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Создание социально-правовой базы по энергосбережению и стимулированию повышения </w:t>
      </w:r>
      <w:proofErr w:type="spellStart"/>
      <w:r w:rsidRPr="0000345F">
        <w:rPr>
          <w:color w:val="000000"/>
          <w:sz w:val="22"/>
          <w:lang w:eastAsia="ru-RU"/>
        </w:rPr>
        <w:t>энергоэффективности</w:t>
      </w:r>
      <w:proofErr w:type="spellEnd"/>
      <w:r w:rsidRPr="0000345F">
        <w:rPr>
          <w:color w:val="000000"/>
          <w:sz w:val="22"/>
          <w:lang w:eastAsia="ru-RU"/>
        </w:rPr>
        <w:t>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10. Управление Программой.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lastRenderedPageBreak/>
        <w:t>Программа энергосбережения по своему характеру является стратегическим пакетом проблемно ориентированных проектов развития, направленных на перевод сложной системы, потребления энергетических ресурсов из одного состояния, не удовлетворяющего современным требованиям, в другое, более эффективное.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Совет депутатов сельского поселения </w:t>
      </w:r>
      <w:r w:rsidR="00926E89" w:rsidRPr="0000345F">
        <w:rPr>
          <w:color w:val="000000"/>
          <w:sz w:val="22"/>
          <w:lang w:eastAsia="ru-RU"/>
        </w:rPr>
        <w:t xml:space="preserve">Орловский  сельсовет муниципального района Янаульский  район </w:t>
      </w:r>
      <w:r w:rsidRPr="0000345F">
        <w:rPr>
          <w:color w:val="000000"/>
          <w:sz w:val="22"/>
          <w:lang w:eastAsia="ru-RU"/>
        </w:rPr>
        <w:t>Республики Башкортостан является органом, который принимает решение по реализации программы и в принятие решений которого участвуют все заинтересованные стороны, а принятые решения являются обязательными для всех участников Программы.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Оперативное руководство осуществляет администрация сельского поселения </w:t>
      </w:r>
      <w:r w:rsidR="00926E89" w:rsidRPr="0000345F">
        <w:rPr>
          <w:color w:val="000000"/>
          <w:sz w:val="22"/>
          <w:lang w:eastAsia="ru-RU"/>
        </w:rPr>
        <w:t xml:space="preserve">Орловский  сельсовет муниципального района Янаульский  район </w:t>
      </w:r>
      <w:r w:rsidRPr="0000345F">
        <w:rPr>
          <w:color w:val="000000"/>
          <w:sz w:val="22"/>
          <w:lang w:eastAsia="ru-RU"/>
        </w:rPr>
        <w:t>Республики Башкортостан. Основными задачами является разработка решений и предложений по реализации Программы. Администрация в пределах своих полномочий осуществляет межсистемную координацию и организацию взаимодействия между всеми участниками, свод планов отдельных субъектов, контроль и анализ исполнения принятых решений.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Администрация по итогам своей работы готовит для Совета депутатов необходимую информацию и предложения по решениям. Для исполнения функций администрации могут быть привлечены на конкурсной основе специализированные организации.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Не реже одного раза в год Программа должна подвергаться ревизии </w:t>
      </w:r>
      <w:proofErr w:type="gramStart"/>
      <w:r w:rsidRPr="0000345F">
        <w:rPr>
          <w:color w:val="000000"/>
          <w:sz w:val="22"/>
          <w:lang w:eastAsia="ru-RU"/>
        </w:rPr>
        <w:t>по</w:t>
      </w:r>
      <w:proofErr w:type="gramEnd"/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итогам работы выполнения запланированных ранее мероприятий.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11. Контроль над исполнением Программы.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Контроль по реализации Программы осуществляет Администрация сельского поселения </w:t>
      </w:r>
      <w:r w:rsidR="00515822" w:rsidRPr="0000345F">
        <w:rPr>
          <w:color w:val="000000"/>
          <w:sz w:val="22"/>
          <w:lang w:eastAsia="ru-RU"/>
        </w:rPr>
        <w:t>Орловский  сельсовет муниципального района Янаульский  район</w:t>
      </w:r>
      <w:r w:rsidRPr="0000345F">
        <w:rPr>
          <w:color w:val="000000"/>
          <w:sz w:val="22"/>
          <w:lang w:eastAsia="ru-RU"/>
        </w:rPr>
        <w:t xml:space="preserve"> Республики Башкортостан и Сов</w:t>
      </w:r>
      <w:r w:rsidR="00A37456" w:rsidRPr="0000345F">
        <w:rPr>
          <w:color w:val="000000"/>
          <w:sz w:val="22"/>
          <w:lang w:eastAsia="ru-RU"/>
        </w:rPr>
        <w:t>ет</w:t>
      </w:r>
      <w:r w:rsidRPr="0000345F">
        <w:rPr>
          <w:color w:val="000000"/>
          <w:sz w:val="22"/>
          <w:lang w:eastAsia="ru-RU"/>
        </w:rPr>
        <w:t xml:space="preserve"> сельского поселения </w:t>
      </w:r>
      <w:r w:rsidR="00A37456" w:rsidRPr="0000345F">
        <w:rPr>
          <w:color w:val="000000"/>
          <w:sz w:val="22"/>
          <w:lang w:eastAsia="ru-RU"/>
        </w:rPr>
        <w:t xml:space="preserve">Орловский  сельсовет муниципального района Янаульский  район </w:t>
      </w:r>
      <w:r w:rsidRPr="0000345F">
        <w:rPr>
          <w:color w:val="000000"/>
          <w:sz w:val="22"/>
          <w:lang w:eastAsia="ru-RU"/>
        </w:rPr>
        <w:t>Республики Башкортостан.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12.Факторы, влияющие на процессы энергосбережения в сельском поселении </w:t>
      </w:r>
      <w:r w:rsidR="00304845" w:rsidRPr="0000345F">
        <w:rPr>
          <w:color w:val="000000"/>
          <w:sz w:val="22"/>
          <w:lang w:eastAsia="ru-RU"/>
        </w:rPr>
        <w:t xml:space="preserve">Орловский  сельсовет муниципального района Янаульский  район </w:t>
      </w:r>
      <w:r w:rsidRPr="0000345F">
        <w:rPr>
          <w:color w:val="000000"/>
          <w:sz w:val="22"/>
          <w:lang w:eastAsia="ru-RU"/>
        </w:rPr>
        <w:t>Республики Башкортостан на 2023-2026 годы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Энергосбережение - комплекс мер или действий, предпринимаемых для обеспечения более эффективного использования ресурсов.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Факторы, стимулирующие процессы энергосбережения: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— рост стоимости энергоресурсов;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— значительная доля частного бизнеса, заинтересованного в экономии;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повышение качества и количества приборов учета энергоресурсов, весьма значительная автоматизация процессов энергопотребления;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повышение качества эксплуатации жилищного фонда.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Стратегическая цель энергосбережения одна и следует из его определения - это повышение </w:t>
      </w:r>
      <w:proofErr w:type="spellStart"/>
      <w:r w:rsidRPr="0000345F">
        <w:rPr>
          <w:color w:val="000000"/>
          <w:sz w:val="22"/>
          <w:lang w:eastAsia="ru-RU"/>
        </w:rPr>
        <w:t>энергоэффективности</w:t>
      </w:r>
      <w:proofErr w:type="spellEnd"/>
      <w:r w:rsidRPr="0000345F">
        <w:rPr>
          <w:color w:val="000000"/>
          <w:sz w:val="22"/>
          <w:lang w:eastAsia="ru-RU"/>
        </w:rPr>
        <w:t xml:space="preserve"> во всех отраслях, на территории поселения.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lastRenderedPageBreak/>
        <w:t xml:space="preserve">Задача Администрации сельского поселения </w:t>
      </w:r>
      <w:r w:rsidR="00304845" w:rsidRPr="0000345F">
        <w:rPr>
          <w:color w:val="000000"/>
          <w:sz w:val="22"/>
          <w:lang w:eastAsia="ru-RU"/>
        </w:rPr>
        <w:t xml:space="preserve">Орловский  сельсовет муниципального района Янаульский  район </w:t>
      </w:r>
      <w:r w:rsidRPr="0000345F">
        <w:rPr>
          <w:color w:val="000000"/>
          <w:sz w:val="22"/>
          <w:lang w:eastAsia="ru-RU"/>
        </w:rPr>
        <w:t>Республики Башкортоста</w:t>
      </w:r>
      <w:proofErr w:type="gramStart"/>
      <w:r w:rsidRPr="0000345F">
        <w:rPr>
          <w:color w:val="000000"/>
          <w:sz w:val="22"/>
          <w:lang w:eastAsia="ru-RU"/>
        </w:rPr>
        <w:t>н-</w:t>
      </w:r>
      <w:proofErr w:type="gramEnd"/>
      <w:r w:rsidRPr="0000345F">
        <w:rPr>
          <w:color w:val="000000"/>
          <w:sz w:val="22"/>
          <w:lang w:eastAsia="ru-RU"/>
        </w:rPr>
        <w:t xml:space="preserve"> определить, какими мерами и насколько можно осуществить это повышение.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13.Основные направления энергосбережения.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1. Поведенческое энергосбережение. Это укоренение у людей привычки к минимизации использования энергии, когда она им не нужна, что можно выразить привычные лозунгом: «Уходя - гасите свет». Необходимо осознание людьми положения, что энергосбережение - экономически выгодно. Достигается это информационной поддержкой, методами пропаганды, обучением со школьной скамьи энергосбережению.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Т.е. поведенческое энергосбережение подразумевает обеспечение потребностей при меньшем потреблении энергоресурсов, и это в основном обеспечивается без совершенствования технологий. Как показывает опыт, поведенческое энергосбережение может составлять 2 - 10% от всего потенциала энергосбережения.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 (не только более эффективные лампочки, но и</w:t>
      </w:r>
      <w:r w:rsidR="00304845" w:rsidRPr="0000345F">
        <w:rPr>
          <w:color w:val="000000"/>
          <w:sz w:val="22"/>
          <w:lang w:eastAsia="ru-RU"/>
        </w:rPr>
        <w:t xml:space="preserve"> </w:t>
      </w:r>
      <w:r w:rsidRPr="0000345F">
        <w:rPr>
          <w:color w:val="000000"/>
          <w:sz w:val="22"/>
          <w:lang w:eastAsia="ru-RU"/>
        </w:rPr>
        <w:t>определенные требования к помещению, например, вплоть до использования светлой или светоотражающей окраски).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Энергосбережение должно быть превращено для потребителей энергоресурсов в доступный способ снижения расходов. Цели повышения </w:t>
      </w:r>
      <w:proofErr w:type="spellStart"/>
      <w:r w:rsidRPr="0000345F">
        <w:rPr>
          <w:color w:val="000000"/>
          <w:sz w:val="22"/>
          <w:lang w:eastAsia="ru-RU"/>
        </w:rPr>
        <w:t>энергоэффективности</w:t>
      </w:r>
      <w:proofErr w:type="spellEnd"/>
      <w:r w:rsidRPr="0000345F">
        <w:rPr>
          <w:color w:val="000000"/>
          <w:sz w:val="22"/>
          <w:lang w:eastAsia="ru-RU"/>
        </w:rPr>
        <w:t xml:space="preserve"> совпадают и с другими целями муниципальных образований, таких как экологии, задач повышения экономичности систем энергоснабжения и др. Повышение </w:t>
      </w:r>
      <w:proofErr w:type="spellStart"/>
      <w:r w:rsidRPr="0000345F">
        <w:rPr>
          <w:color w:val="000000"/>
          <w:sz w:val="22"/>
          <w:lang w:eastAsia="ru-RU"/>
        </w:rPr>
        <w:t>энергоэффективности</w:t>
      </w:r>
      <w:proofErr w:type="spellEnd"/>
      <w:r w:rsidRPr="0000345F">
        <w:rPr>
          <w:color w:val="000000"/>
          <w:sz w:val="22"/>
          <w:lang w:eastAsia="ru-RU"/>
        </w:rPr>
        <w:t xml:space="preserve"> и, как следствие снижение издержек, должно стать основной задачей </w:t>
      </w:r>
      <w:proofErr w:type="spellStart"/>
      <w:r w:rsidRPr="0000345F">
        <w:rPr>
          <w:color w:val="000000"/>
          <w:sz w:val="22"/>
          <w:lang w:eastAsia="ru-RU"/>
        </w:rPr>
        <w:t>энергоснабжающих</w:t>
      </w:r>
      <w:proofErr w:type="spellEnd"/>
      <w:r w:rsidRPr="0000345F">
        <w:rPr>
          <w:color w:val="000000"/>
          <w:sz w:val="22"/>
          <w:lang w:eastAsia="ru-RU"/>
        </w:rPr>
        <w:t xml:space="preserve"> предприятий.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4.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00345F">
        <w:rPr>
          <w:color w:val="000000"/>
          <w:sz w:val="22"/>
          <w:lang w:eastAsia="ru-RU"/>
        </w:rPr>
        <w:t>экономичной системы</w:t>
      </w:r>
      <w:proofErr w:type="gramEnd"/>
      <w:r w:rsidRPr="0000345F">
        <w:rPr>
          <w:color w:val="000000"/>
          <w:sz w:val="22"/>
          <w:lang w:eastAsia="ru-RU"/>
        </w:rPr>
        <w:t xml:space="preserve">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 В основу такой системы контроля должен быть положен документ, регистрирующий </w:t>
      </w:r>
      <w:proofErr w:type="spellStart"/>
      <w:r w:rsidRPr="0000345F">
        <w:rPr>
          <w:color w:val="000000"/>
          <w:sz w:val="22"/>
          <w:lang w:eastAsia="ru-RU"/>
        </w:rPr>
        <w:t>энергоэффективность</w:t>
      </w:r>
      <w:proofErr w:type="spellEnd"/>
      <w:r w:rsidRPr="0000345F">
        <w:rPr>
          <w:color w:val="000000"/>
          <w:sz w:val="22"/>
          <w:lang w:eastAsia="ru-RU"/>
        </w:rPr>
        <w:t xml:space="preserve"> объекта — энергетический паспорт. Главной мотивацией при введении энергетических паспортов на территории сельского поселения </w:t>
      </w:r>
      <w:r w:rsidR="00304845" w:rsidRPr="0000345F">
        <w:rPr>
          <w:color w:val="000000"/>
          <w:sz w:val="22"/>
          <w:lang w:eastAsia="ru-RU"/>
        </w:rPr>
        <w:t>Орловский  сельсовет муниципального района Янаульский  район</w:t>
      </w:r>
      <w:r w:rsidRPr="0000345F">
        <w:rPr>
          <w:color w:val="000000"/>
          <w:sz w:val="22"/>
          <w:lang w:eastAsia="ru-RU"/>
        </w:rPr>
        <w:t xml:space="preserve"> Республики Башкортостан должно стать наведение порядка в системе потребления энергоресурсов. Что приведет к оптимизации контроля тарифов на услуги </w:t>
      </w:r>
      <w:proofErr w:type="spellStart"/>
      <w:r w:rsidRPr="0000345F">
        <w:rPr>
          <w:color w:val="000000"/>
          <w:sz w:val="22"/>
          <w:lang w:eastAsia="ru-RU"/>
        </w:rPr>
        <w:t>энергоснабжающих</w:t>
      </w:r>
      <w:proofErr w:type="spellEnd"/>
      <w:r w:rsidRPr="0000345F">
        <w:rPr>
          <w:color w:val="000000"/>
          <w:sz w:val="22"/>
          <w:lang w:eastAsia="ru-RU"/>
        </w:rPr>
        <w:t xml:space="preserve"> организаций за счет получения достоверной информации.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14. Схема взаимодействия участников процессов энергоснабжения и энергосбережения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Участников процессов энергоснабжения и энергосбережения можно свести к 3 большим группам: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- </w:t>
      </w:r>
      <w:proofErr w:type="spellStart"/>
      <w:r w:rsidRPr="0000345F">
        <w:rPr>
          <w:color w:val="000000"/>
          <w:sz w:val="22"/>
          <w:lang w:eastAsia="ru-RU"/>
        </w:rPr>
        <w:t>Энергоресурсоснабжающие</w:t>
      </w:r>
      <w:proofErr w:type="spellEnd"/>
      <w:r w:rsidRPr="0000345F">
        <w:rPr>
          <w:color w:val="000000"/>
          <w:sz w:val="22"/>
          <w:lang w:eastAsia="ru-RU"/>
        </w:rPr>
        <w:t xml:space="preserve"> предприятия;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потребители;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местная власть.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proofErr w:type="spellStart"/>
      <w:r w:rsidRPr="0000345F">
        <w:rPr>
          <w:color w:val="000000"/>
          <w:sz w:val="22"/>
          <w:lang w:eastAsia="ru-RU"/>
        </w:rPr>
        <w:t>Энергоснабжающие</w:t>
      </w:r>
      <w:proofErr w:type="spellEnd"/>
      <w:r w:rsidRPr="0000345F">
        <w:rPr>
          <w:color w:val="000000"/>
          <w:sz w:val="22"/>
          <w:lang w:eastAsia="ru-RU"/>
        </w:rPr>
        <w:t xml:space="preserve"> организации, являющиеся естественными монополиями без конкуренции различных способов </w:t>
      </w:r>
      <w:proofErr w:type="spellStart"/>
      <w:r w:rsidRPr="0000345F">
        <w:rPr>
          <w:color w:val="000000"/>
          <w:sz w:val="22"/>
          <w:lang w:eastAsia="ru-RU"/>
        </w:rPr>
        <w:t>самообеспечения</w:t>
      </w:r>
      <w:proofErr w:type="spellEnd"/>
      <w:r w:rsidRPr="0000345F">
        <w:rPr>
          <w:color w:val="000000"/>
          <w:sz w:val="22"/>
          <w:lang w:eastAsia="ru-RU"/>
        </w:rPr>
        <w:t xml:space="preserve"> энергетических потребностей потребителей и воздействия власти полностью инфантильны к вопросам повышения </w:t>
      </w:r>
      <w:proofErr w:type="spellStart"/>
      <w:r w:rsidRPr="0000345F">
        <w:rPr>
          <w:color w:val="000000"/>
          <w:sz w:val="22"/>
          <w:lang w:eastAsia="ru-RU"/>
        </w:rPr>
        <w:t>энергоэффективности</w:t>
      </w:r>
      <w:proofErr w:type="spellEnd"/>
      <w:r w:rsidRPr="0000345F">
        <w:rPr>
          <w:color w:val="000000"/>
          <w:sz w:val="22"/>
          <w:lang w:eastAsia="ru-RU"/>
        </w:rPr>
        <w:t xml:space="preserve">. Власть двигается в сторону </w:t>
      </w:r>
      <w:proofErr w:type="spellStart"/>
      <w:r w:rsidRPr="0000345F">
        <w:rPr>
          <w:color w:val="000000"/>
          <w:sz w:val="22"/>
          <w:lang w:eastAsia="ru-RU"/>
        </w:rPr>
        <w:t>энергоэффективности</w:t>
      </w:r>
      <w:proofErr w:type="spellEnd"/>
      <w:r w:rsidRPr="0000345F">
        <w:rPr>
          <w:color w:val="000000"/>
          <w:sz w:val="22"/>
          <w:lang w:eastAsia="ru-RU"/>
        </w:rPr>
        <w:t xml:space="preserve"> для защиты потребителей - избирателей, болезненно воспринимающих рост стоимости энергоресурсов.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lastRenderedPageBreak/>
        <w:t>При всем разнообразии потребителей (бюджетные организации, управляющие жилищным фондом компании, предприятия и т.д.), все они</w:t>
      </w:r>
      <w:r w:rsidR="00304845" w:rsidRPr="0000345F">
        <w:rPr>
          <w:color w:val="000000"/>
          <w:sz w:val="22"/>
          <w:lang w:eastAsia="ru-RU"/>
        </w:rPr>
        <w:t xml:space="preserve"> </w:t>
      </w:r>
      <w:r w:rsidRPr="0000345F">
        <w:rPr>
          <w:color w:val="000000"/>
          <w:sz w:val="22"/>
          <w:lang w:eastAsia="ru-RU"/>
        </w:rPr>
        <w:t>заинтересованы в снижении платежей, обеспечении качества и надежности энергоснабжения. На местную власть потребители воздействуют через систему выборов, жалоб в верхние властные структуры, отказ от инвестиционных планов, неплатежи.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Власть воздействует на потребителей путем: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особыми условиями конкурсов управляющих организаций;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введения обязательных требований и организацией контроля их соблюдения;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широкой пропагандой и обучением.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Набор методов воздействия на </w:t>
      </w:r>
      <w:proofErr w:type="spellStart"/>
      <w:r w:rsidRPr="0000345F">
        <w:rPr>
          <w:color w:val="000000"/>
          <w:sz w:val="22"/>
          <w:lang w:eastAsia="ru-RU"/>
        </w:rPr>
        <w:t>энергоснабжающие</w:t>
      </w:r>
      <w:proofErr w:type="spellEnd"/>
      <w:r w:rsidRPr="0000345F">
        <w:rPr>
          <w:color w:val="000000"/>
          <w:sz w:val="22"/>
          <w:lang w:eastAsia="ru-RU"/>
        </w:rPr>
        <w:t xml:space="preserve"> организации: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разработка и организация осуществления программ развития и схем энергоснабжения;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-согласование и контроль производственных и инвестиционных программ;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антимонопольные методы;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ценовые методы;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участие в управлении через собственность;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тарифное регулирование естественных монополий;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координация действий участников процесса энергоснабжения.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Из всех участников реально организовать процесс энергосбережения может только власть. Потребители не объединены, а </w:t>
      </w:r>
      <w:proofErr w:type="spellStart"/>
      <w:r w:rsidRPr="0000345F">
        <w:rPr>
          <w:color w:val="000000"/>
          <w:sz w:val="22"/>
          <w:lang w:eastAsia="ru-RU"/>
        </w:rPr>
        <w:t>энергоснабжающие</w:t>
      </w:r>
      <w:proofErr w:type="spellEnd"/>
      <w:r w:rsidRPr="0000345F">
        <w:rPr>
          <w:color w:val="000000"/>
          <w:sz w:val="22"/>
          <w:lang w:eastAsia="ru-RU"/>
        </w:rPr>
        <w:t xml:space="preserve"> организации как продавцы не годятся по определению.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Таким образом, успех Программы энергосбережения сельского поселения </w:t>
      </w:r>
      <w:r w:rsidR="00304845" w:rsidRPr="0000345F">
        <w:rPr>
          <w:color w:val="000000"/>
          <w:sz w:val="22"/>
          <w:lang w:eastAsia="ru-RU"/>
        </w:rPr>
        <w:t xml:space="preserve">Орловский  сельсовет муниципального района Янаульский  район </w:t>
      </w:r>
      <w:r w:rsidRPr="0000345F">
        <w:rPr>
          <w:color w:val="000000"/>
          <w:sz w:val="22"/>
          <w:lang w:eastAsia="ru-RU"/>
        </w:rPr>
        <w:t>Республики Башкортостан определяется способностью власти внутренне сорганизоваться и управлять процессом.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15. Энергосбережение в муниципальных учреждениях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• обеспечить проведение энергетических обследований, ведение энергетических паспортов в муниципальных организациях;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• установить и обеспечить соблюдение нормативов затрат топлива и энергии, лимитов потребления энергетических ресурсов;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• обеспечить приборами учета коммунальных ресурсов и устройствами регулирования потребления тепловой энергии;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• повысить тепловую защиту зданий, строений, сооружений при капитальном ремонте, утепление зданий, строений, сооружений;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• Формировать систему муниципальных нормативных правовых актов стимулирующих энергосбережение;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lastRenderedPageBreak/>
        <w:t>• автоматизировать потребление тепловой энергии зданиями, строениями, сооружениями;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• провести гидравлическую регулировку, автоматической/ ручной балансировки распределительных систем отопления и стояков в зданиях, строениях, сооружениях;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• повысить энергетическую эффективность систем освещения зданий, строений, сооружений;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• произвести закупку </w:t>
      </w:r>
      <w:proofErr w:type="spellStart"/>
      <w:r w:rsidRPr="0000345F">
        <w:rPr>
          <w:color w:val="000000"/>
          <w:sz w:val="22"/>
          <w:lang w:eastAsia="ru-RU"/>
        </w:rPr>
        <w:t>энергопотребляющего</w:t>
      </w:r>
      <w:proofErr w:type="spellEnd"/>
      <w:r w:rsidRPr="0000345F">
        <w:rPr>
          <w:color w:val="000000"/>
          <w:sz w:val="22"/>
          <w:lang w:eastAsia="ru-RU"/>
        </w:rPr>
        <w:t xml:space="preserve"> оборудования высоких классов энергетической эффективности;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• осуществлять контроль и мониторинг за реализацией </w:t>
      </w:r>
      <w:proofErr w:type="spellStart"/>
      <w:r w:rsidRPr="0000345F">
        <w:rPr>
          <w:color w:val="000000"/>
          <w:sz w:val="22"/>
          <w:lang w:eastAsia="ru-RU"/>
        </w:rPr>
        <w:t>энергосервисных</w:t>
      </w:r>
      <w:proofErr w:type="spellEnd"/>
      <w:r w:rsidRPr="0000345F">
        <w:rPr>
          <w:color w:val="000000"/>
          <w:sz w:val="22"/>
          <w:lang w:eastAsia="ru-RU"/>
        </w:rPr>
        <w:t xml:space="preserve"> контрактов.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16. Энергосбережение в жилых домах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Жилой фонд муниципального образования на 0</w:t>
      </w:r>
      <w:r w:rsidR="008D7378" w:rsidRPr="0000345F">
        <w:rPr>
          <w:color w:val="000000"/>
          <w:sz w:val="22"/>
          <w:lang w:eastAsia="ru-RU"/>
        </w:rPr>
        <w:t>1.01.2023 г. составляет 11,9 тыс.</w:t>
      </w:r>
      <w:r w:rsidRPr="0000345F">
        <w:rPr>
          <w:color w:val="000000"/>
          <w:sz w:val="22"/>
          <w:lang w:eastAsia="ru-RU"/>
        </w:rPr>
        <w:t xml:space="preserve"> кв.м. общей площади, в т.ч.: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Мероприятия по повышению эффективности использования энергии в жилищном фонде: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• повышение эффективности использования энергии в жилищном фонде;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• осуществление демонстрационных проектов высокой энергетической эффективности в муниципальном жилищном фонде;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• проведение энергосберегающих мероприятий (проведение энергетических обследований, составление энергетических паспортов, обеспечение </w:t>
      </w:r>
      <w:proofErr w:type="spellStart"/>
      <w:r w:rsidRPr="0000345F">
        <w:rPr>
          <w:color w:val="000000"/>
          <w:sz w:val="22"/>
          <w:lang w:eastAsia="ru-RU"/>
        </w:rPr>
        <w:t>общедомовыми</w:t>
      </w:r>
      <w:proofErr w:type="spellEnd"/>
      <w:r w:rsidRPr="0000345F">
        <w:rPr>
          <w:color w:val="000000"/>
          <w:sz w:val="22"/>
          <w:lang w:eastAsia="ru-RU"/>
        </w:rPr>
        <w:t xml:space="preserve">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</w:t>
      </w:r>
      <w:r w:rsidR="008E1A6A" w:rsidRPr="0000345F">
        <w:rPr>
          <w:color w:val="000000"/>
          <w:sz w:val="22"/>
          <w:lang w:eastAsia="ru-RU"/>
        </w:rPr>
        <w:t xml:space="preserve"> </w:t>
      </w:r>
      <w:r w:rsidRPr="0000345F">
        <w:rPr>
          <w:color w:val="000000"/>
          <w:sz w:val="22"/>
          <w:lang w:eastAsia="ru-RU"/>
        </w:rPr>
        <w:t>домов.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Для создания условий выполнения энергосберегающих мероприятий необходимо: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•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•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-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•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• обеспечить доступ населения муниципального образования к информации по энергосбережению.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Для реализации комплекса </w:t>
      </w:r>
      <w:proofErr w:type="spellStart"/>
      <w:r w:rsidRPr="0000345F">
        <w:rPr>
          <w:color w:val="000000"/>
          <w:sz w:val="22"/>
          <w:lang w:eastAsia="ru-RU"/>
        </w:rPr>
        <w:t>энергоресурсосберегающих</w:t>
      </w:r>
      <w:proofErr w:type="spellEnd"/>
      <w:r w:rsidRPr="0000345F">
        <w:rPr>
          <w:color w:val="000000"/>
          <w:sz w:val="22"/>
          <w:lang w:eastAsia="ru-RU"/>
        </w:rPr>
        <w:t xml:space="preserve"> мероприятий в жилищном фонде, необходимо организовать работу </w:t>
      </w:r>
      <w:proofErr w:type="gramStart"/>
      <w:r w:rsidRPr="0000345F">
        <w:rPr>
          <w:color w:val="000000"/>
          <w:sz w:val="22"/>
          <w:lang w:eastAsia="ru-RU"/>
        </w:rPr>
        <w:t>по</w:t>
      </w:r>
      <w:proofErr w:type="gramEnd"/>
      <w:r w:rsidRPr="0000345F">
        <w:rPr>
          <w:color w:val="000000"/>
          <w:sz w:val="22"/>
          <w:lang w:eastAsia="ru-RU"/>
        </w:rPr>
        <w:t>: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• внедрению энергосберегающих светильников, в том числе на базе светодиодов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• регулировке систем отопления, холодного и горячего водоснабжения;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• автоматизации работы электроплит;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• оптимизации работы вентиляционных систем;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lastRenderedPageBreak/>
        <w:t>• автоматизации включения и выключения внешнего освещения подъездов;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• внедрению </w:t>
      </w:r>
      <w:proofErr w:type="spellStart"/>
      <w:r w:rsidRPr="0000345F">
        <w:rPr>
          <w:color w:val="000000"/>
          <w:sz w:val="22"/>
          <w:lang w:eastAsia="ru-RU"/>
        </w:rPr>
        <w:t>энергоэффективного</w:t>
      </w:r>
      <w:proofErr w:type="spellEnd"/>
      <w:r w:rsidRPr="0000345F">
        <w:rPr>
          <w:color w:val="000000"/>
          <w:sz w:val="22"/>
          <w:lang w:eastAsia="ru-RU"/>
        </w:rPr>
        <w:t xml:space="preserve"> </w:t>
      </w:r>
      <w:proofErr w:type="spellStart"/>
      <w:r w:rsidRPr="0000345F">
        <w:rPr>
          <w:color w:val="000000"/>
          <w:sz w:val="22"/>
          <w:lang w:eastAsia="ru-RU"/>
        </w:rPr>
        <w:t>внутриподъездного</w:t>
      </w:r>
      <w:proofErr w:type="spellEnd"/>
      <w:r w:rsidRPr="0000345F">
        <w:rPr>
          <w:color w:val="000000"/>
          <w:sz w:val="22"/>
          <w:lang w:eastAsia="ru-RU"/>
        </w:rPr>
        <w:t xml:space="preserve"> освещения;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• модернизации тепловых пунктов;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• утепление фасадов, входных дверей, окон, чердачных перекрытий и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• переводу отопления на дежурный режим во внерабочее время;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• промывке, автоматической регулировке прямой и обратной систем центрального отопления;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• установке </w:t>
      </w:r>
      <w:proofErr w:type="spellStart"/>
      <w:r w:rsidRPr="0000345F">
        <w:rPr>
          <w:color w:val="000000"/>
          <w:sz w:val="22"/>
          <w:lang w:eastAsia="ru-RU"/>
        </w:rPr>
        <w:t>водосберегающей</w:t>
      </w:r>
      <w:proofErr w:type="spellEnd"/>
      <w:r w:rsidRPr="0000345F">
        <w:rPr>
          <w:color w:val="000000"/>
          <w:sz w:val="22"/>
          <w:lang w:eastAsia="ru-RU"/>
        </w:rPr>
        <w:t xml:space="preserve"> арматуры;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• и др.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17. Система коммунальной инфраструктуры.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сельского поселения </w:t>
      </w:r>
      <w:r w:rsidR="008E1A6A" w:rsidRPr="0000345F">
        <w:rPr>
          <w:color w:val="000000"/>
          <w:sz w:val="22"/>
          <w:lang w:eastAsia="ru-RU"/>
        </w:rPr>
        <w:t>Орловский  сельсовет муниципального района Янаульский  район</w:t>
      </w:r>
      <w:r w:rsidRPr="0000345F">
        <w:rPr>
          <w:color w:val="000000"/>
          <w:sz w:val="22"/>
          <w:lang w:eastAsia="ru-RU"/>
        </w:rPr>
        <w:t xml:space="preserve"> Республики Башкортостан включают в себя: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• проведение энергетического аудита;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•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proofErr w:type="gramStart"/>
      <w:r w:rsidRPr="0000345F">
        <w:rPr>
          <w:color w:val="000000"/>
          <w:sz w:val="22"/>
          <w:lang w:eastAsia="ru-RU"/>
        </w:rPr>
        <w:t>•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</w:t>
      </w:r>
      <w:r w:rsidR="008E1A6A" w:rsidRPr="0000345F">
        <w:rPr>
          <w:color w:val="000000"/>
          <w:sz w:val="22"/>
          <w:lang w:eastAsia="ru-RU"/>
        </w:rPr>
        <w:t xml:space="preserve"> </w:t>
      </w:r>
      <w:r w:rsidRPr="0000345F">
        <w:rPr>
          <w:color w:val="000000"/>
          <w:sz w:val="22"/>
          <w:lang w:eastAsia="ru-RU"/>
        </w:rPr>
        <w:t>компенсацию данных потерь в тариф организации, управляющей такими объектами.</w:t>
      </w:r>
      <w:proofErr w:type="gramEnd"/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18. Муниципальные закупки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 xml:space="preserve">• Отказ от закупок товаров для муниципальных нужд, имеющих </w:t>
      </w:r>
      <w:proofErr w:type="gramStart"/>
      <w:r w:rsidRPr="0000345F">
        <w:rPr>
          <w:color w:val="000000"/>
          <w:sz w:val="22"/>
          <w:lang w:eastAsia="ru-RU"/>
        </w:rPr>
        <w:t>низкую</w:t>
      </w:r>
      <w:proofErr w:type="gramEnd"/>
      <w:r w:rsidRPr="0000345F">
        <w:rPr>
          <w:color w:val="000000"/>
          <w:sz w:val="22"/>
          <w:lang w:eastAsia="ru-RU"/>
        </w:rPr>
        <w:t xml:space="preserve"> </w:t>
      </w:r>
      <w:proofErr w:type="spellStart"/>
      <w:r w:rsidRPr="0000345F">
        <w:rPr>
          <w:color w:val="000000"/>
          <w:sz w:val="22"/>
          <w:lang w:eastAsia="ru-RU"/>
        </w:rPr>
        <w:t>энергоэффективность</w:t>
      </w:r>
      <w:proofErr w:type="spellEnd"/>
      <w:r w:rsidRPr="0000345F">
        <w:rPr>
          <w:color w:val="000000"/>
          <w:sz w:val="22"/>
          <w:lang w:eastAsia="ru-RU"/>
        </w:rPr>
        <w:t>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• с 1 января 2021 г. — соблюдение запрета закупок для муниципальных нужд всех типов ламп накаливания мощностью 100 Вт и выше.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19. Результаты от реализации Программы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Реализация Программы позволит: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1) Установить наличие в органах местного самоуправления, муниципальных учреждениях: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энергетических паспортов;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- актов энергетических обследований.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lastRenderedPageBreak/>
        <w:t>2) снизить удельные показатели расхода энергоносителей по отношению к уровню 2022 года на 5%;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3) снизить затраты на оплату коммунальных ресурсов;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4) сократить потребление холодной и горячей воды на 5% за счет уменьшения непроизводительных потерь, упорядочения системы взаимных расчетов между населением и поставщиками услуг, повышения качества предоставляемых услуг;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5) ускорить решение экологических и социальных проблем поселения;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6) обеспечить 100% учет энергоресурсов и воды;</w:t>
      </w:r>
    </w:p>
    <w:p w:rsidR="009874A6" w:rsidRPr="0000345F" w:rsidRDefault="009874A6" w:rsidP="009874A6">
      <w:pPr>
        <w:spacing w:before="100" w:beforeAutospacing="1" w:after="100" w:afterAutospacing="1" w:line="240" w:lineRule="auto"/>
        <w:jc w:val="both"/>
        <w:rPr>
          <w:color w:val="000000"/>
          <w:sz w:val="22"/>
          <w:lang w:eastAsia="ru-RU"/>
        </w:rPr>
      </w:pPr>
      <w:r w:rsidRPr="0000345F">
        <w:rPr>
          <w:color w:val="000000"/>
          <w:sz w:val="22"/>
          <w:lang w:eastAsia="ru-RU"/>
        </w:rPr>
        <w:t>7) обеспечить оснащенность коммерческим учетом тепла жилищный фонд.</w:t>
      </w:r>
    </w:p>
    <w:p w:rsidR="009874A6" w:rsidRPr="0000345F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 w:val="22"/>
        </w:rPr>
      </w:pPr>
    </w:p>
    <w:p w:rsidR="009874A6" w:rsidRPr="0000345F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 w:val="22"/>
        </w:rPr>
      </w:pPr>
    </w:p>
    <w:p w:rsidR="009874A6" w:rsidRPr="0000345F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 w:val="22"/>
        </w:rPr>
      </w:pPr>
    </w:p>
    <w:p w:rsidR="009874A6" w:rsidRPr="0000345F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 w:val="22"/>
        </w:rPr>
      </w:pPr>
    </w:p>
    <w:p w:rsidR="009874A6" w:rsidRPr="0000345F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 w:val="22"/>
        </w:rPr>
      </w:pPr>
    </w:p>
    <w:p w:rsidR="009874A6" w:rsidRPr="0000345F" w:rsidRDefault="009874A6" w:rsidP="009874A6">
      <w:pPr>
        <w:rPr>
          <w:color w:val="000000"/>
          <w:sz w:val="22"/>
        </w:rPr>
        <w:sectPr w:rsidR="009874A6" w:rsidRPr="0000345F">
          <w:pgSz w:w="11905" w:h="16838"/>
          <w:pgMar w:top="1134" w:right="850" w:bottom="1134" w:left="1701" w:header="720" w:footer="720" w:gutter="0"/>
          <w:cols w:space="720"/>
        </w:sectPr>
      </w:pPr>
    </w:p>
    <w:p w:rsidR="009874A6" w:rsidRPr="0000345F" w:rsidRDefault="009874A6" w:rsidP="009874A6">
      <w:pPr>
        <w:spacing w:before="92" w:line="235" w:lineRule="auto"/>
        <w:ind w:right="240"/>
        <w:jc w:val="center"/>
        <w:rPr>
          <w:b/>
          <w:sz w:val="22"/>
        </w:rPr>
      </w:pPr>
      <w:r w:rsidRPr="0000345F">
        <w:rPr>
          <w:b/>
          <w:color w:val="161616"/>
          <w:sz w:val="22"/>
        </w:rPr>
        <w:lastRenderedPageBreak/>
        <w:t>Мероприятия</w:t>
      </w:r>
      <w:r w:rsidRPr="0000345F">
        <w:rPr>
          <w:b/>
          <w:color w:val="161616"/>
          <w:spacing w:val="17"/>
          <w:sz w:val="22"/>
        </w:rPr>
        <w:t xml:space="preserve"> </w:t>
      </w:r>
      <w:r w:rsidRPr="0000345F">
        <w:rPr>
          <w:b/>
          <w:color w:val="181818"/>
          <w:sz w:val="22"/>
        </w:rPr>
        <w:t>по</w:t>
      </w:r>
      <w:r w:rsidRPr="0000345F">
        <w:rPr>
          <w:b/>
          <w:color w:val="181818"/>
          <w:spacing w:val="-5"/>
          <w:sz w:val="22"/>
        </w:rPr>
        <w:t xml:space="preserve"> </w:t>
      </w:r>
      <w:r w:rsidRPr="0000345F">
        <w:rPr>
          <w:b/>
          <w:color w:val="131313"/>
          <w:sz w:val="22"/>
        </w:rPr>
        <w:t>энергосбережению</w:t>
      </w:r>
      <w:r w:rsidRPr="0000345F">
        <w:rPr>
          <w:b/>
          <w:color w:val="131313"/>
          <w:spacing w:val="2"/>
          <w:sz w:val="22"/>
        </w:rPr>
        <w:t xml:space="preserve"> </w:t>
      </w:r>
      <w:r w:rsidRPr="0000345F">
        <w:rPr>
          <w:b/>
          <w:color w:val="161616"/>
          <w:sz w:val="22"/>
        </w:rPr>
        <w:t>в</w:t>
      </w:r>
      <w:r w:rsidRPr="0000345F">
        <w:rPr>
          <w:b/>
          <w:color w:val="161616"/>
          <w:spacing w:val="-5"/>
          <w:sz w:val="22"/>
        </w:rPr>
        <w:t xml:space="preserve"> </w:t>
      </w:r>
      <w:r w:rsidRPr="0000345F">
        <w:rPr>
          <w:b/>
          <w:color w:val="131313"/>
          <w:sz w:val="22"/>
        </w:rPr>
        <w:t>сельском</w:t>
      </w:r>
      <w:r w:rsidRPr="0000345F">
        <w:rPr>
          <w:b/>
          <w:color w:val="131313"/>
          <w:spacing w:val="13"/>
          <w:sz w:val="22"/>
        </w:rPr>
        <w:t xml:space="preserve"> </w:t>
      </w:r>
      <w:r w:rsidRPr="0000345F">
        <w:rPr>
          <w:b/>
          <w:color w:val="161616"/>
          <w:sz w:val="22"/>
        </w:rPr>
        <w:t>поселении</w:t>
      </w:r>
      <w:r w:rsidRPr="0000345F">
        <w:rPr>
          <w:b/>
          <w:color w:val="161616"/>
          <w:spacing w:val="9"/>
          <w:sz w:val="22"/>
        </w:rPr>
        <w:t xml:space="preserve"> </w:t>
      </w:r>
      <w:r w:rsidR="008E1A6A" w:rsidRPr="0000345F">
        <w:rPr>
          <w:b/>
          <w:color w:val="131313"/>
          <w:sz w:val="22"/>
        </w:rPr>
        <w:t xml:space="preserve">Орловский </w:t>
      </w:r>
      <w:r w:rsidRPr="0000345F">
        <w:rPr>
          <w:b/>
          <w:color w:val="131313"/>
          <w:spacing w:val="11"/>
          <w:sz w:val="22"/>
        </w:rPr>
        <w:t xml:space="preserve"> </w:t>
      </w:r>
      <w:r w:rsidRPr="0000345F">
        <w:rPr>
          <w:b/>
          <w:color w:val="131313"/>
          <w:sz w:val="22"/>
        </w:rPr>
        <w:t>сельсовет</w:t>
      </w:r>
      <w:r w:rsidRPr="0000345F">
        <w:rPr>
          <w:b/>
          <w:color w:val="131313"/>
          <w:spacing w:val="6"/>
          <w:sz w:val="22"/>
        </w:rPr>
        <w:t xml:space="preserve"> </w:t>
      </w:r>
      <w:r w:rsidRPr="0000345F">
        <w:rPr>
          <w:b/>
          <w:color w:val="131313"/>
          <w:sz w:val="22"/>
        </w:rPr>
        <w:t>муниципального</w:t>
      </w:r>
      <w:r w:rsidRPr="0000345F">
        <w:rPr>
          <w:b/>
          <w:color w:val="131313"/>
          <w:spacing w:val="-6"/>
          <w:sz w:val="22"/>
        </w:rPr>
        <w:t xml:space="preserve"> </w:t>
      </w:r>
      <w:r w:rsidRPr="0000345F">
        <w:rPr>
          <w:b/>
          <w:color w:val="161616"/>
          <w:sz w:val="22"/>
        </w:rPr>
        <w:t>района</w:t>
      </w:r>
      <w:r w:rsidRPr="0000345F">
        <w:rPr>
          <w:b/>
          <w:color w:val="161616"/>
          <w:spacing w:val="3"/>
          <w:sz w:val="22"/>
        </w:rPr>
        <w:t xml:space="preserve"> </w:t>
      </w:r>
      <w:r w:rsidR="008E1A6A" w:rsidRPr="0000345F">
        <w:rPr>
          <w:b/>
          <w:color w:val="111111"/>
          <w:sz w:val="22"/>
        </w:rPr>
        <w:t xml:space="preserve">Янаульский </w:t>
      </w:r>
      <w:r w:rsidRPr="0000345F">
        <w:rPr>
          <w:b/>
          <w:color w:val="111111"/>
          <w:sz w:val="22"/>
        </w:rPr>
        <w:t xml:space="preserve"> район</w:t>
      </w:r>
      <w:r w:rsidRPr="0000345F">
        <w:rPr>
          <w:b/>
          <w:color w:val="111111"/>
          <w:spacing w:val="17"/>
          <w:sz w:val="22"/>
        </w:rPr>
        <w:t xml:space="preserve"> </w:t>
      </w:r>
      <w:r w:rsidRPr="0000345F">
        <w:rPr>
          <w:b/>
          <w:color w:val="131313"/>
          <w:sz w:val="22"/>
        </w:rPr>
        <w:t>Республики</w:t>
      </w:r>
      <w:r w:rsidRPr="0000345F">
        <w:rPr>
          <w:b/>
          <w:color w:val="131313"/>
          <w:spacing w:val="22"/>
          <w:sz w:val="22"/>
        </w:rPr>
        <w:t xml:space="preserve"> </w:t>
      </w:r>
      <w:r w:rsidRPr="0000345F">
        <w:rPr>
          <w:b/>
          <w:color w:val="0F0F0F"/>
          <w:sz w:val="22"/>
        </w:rPr>
        <w:t>Башкортостан</w:t>
      </w:r>
      <w:r w:rsidRPr="0000345F">
        <w:rPr>
          <w:b/>
          <w:color w:val="0F0F0F"/>
          <w:spacing w:val="22"/>
          <w:sz w:val="22"/>
        </w:rPr>
        <w:t xml:space="preserve"> </w:t>
      </w:r>
      <w:r w:rsidRPr="0000345F">
        <w:rPr>
          <w:b/>
          <w:color w:val="131313"/>
          <w:sz w:val="22"/>
        </w:rPr>
        <w:t>на</w:t>
      </w:r>
      <w:r w:rsidRPr="0000345F">
        <w:rPr>
          <w:b/>
          <w:color w:val="131313"/>
          <w:spacing w:val="8"/>
          <w:sz w:val="22"/>
        </w:rPr>
        <w:t xml:space="preserve"> </w:t>
      </w:r>
      <w:r w:rsidRPr="0000345F">
        <w:rPr>
          <w:b/>
          <w:color w:val="161616"/>
          <w:sz w:val="22"/>
        </w:rPr>
        <w:t>период</w:t>
      </w:r>
      <w:r w:rsidRPr="0000345F">
        <w:rPr>
          <w:b/>
          <w:color w:val="161616"/>
          <w:spacing w:val="6"/>
          <w:sz w:val="22"/>
        </w:rPr>
        <w:t xml:space="preserve"> </w:t>
      </w:r>
      <w:r w:rsidRPr="0000345F">
        <w:rPr>
          <w:b/>
          <w:color w:val="151515"/>
          <w:sz w:val="22"/>
        </w:rPr>
        <w:t xml:space="preserve">с </w:t>
      </w:r>
      <w:r w:rsidRPr="0000345F">
        <w:rPr>
          <w:b/>
          <w:color w:val="111111"/>
          <w:sz w:val="22"/>
        </w:rPr>
        <w:t>2023</w:t>
      </w:r>
      <w:r w:rsidRPr="0000345F">
        <w:rPr>
          <w:b/>
          <w:color w:val="111111"/>
          <w:spacing w:val="20"/>
          <w:sz w:val="22"/>
        </w:rPr>
        <w:t xml:space="preserve"> </w:t>
      </w:r>
      <w:r w:rsidRPr="0000345F">
        <w:rPr>
          <w:color w:val="232323"/>
          <w:sz w:val="22"/>
        </w:rPr>
        <w:t>г</w:t>
      </w:r>
      <w:r w:rsidRPr="0000345F">
        <w:rPr>
          <w:color w:val="232323"/>
          <w:spacing w:val="5"/>
          <w:sz w:val="22"/>
        </w:rPr>
        <w:t xml:space="preserve"> </w:t>
      </w:r>
      <w:r w:rsidRPr="0000345F">
        <w:rPr>
          <w:b/>
          <w:color w:val="181818"/>
          <w:sz w:val="22"/>
        </w:rPr>
        <w:t>по</w:t>
      </w:r>
      <w:r w:rsidRPr="0000345F">
        <w:rPr>
          <w:b/>
          <w:color w:val="181818"/>
          <w:spacing w:val="1"/>
          <w:sz w:val="22"/>
        </w:rPr>
        <w:t xml:space="preserve"> </w:t>
      </w:r>
      <w:r w:rsidRPr="0000345F">
        <w:rPr>
          <w:b/>
          <w:color w:val="131313"/>
          <w:sz w:val="22"/>
        </w:rPr>
        <w:t>2026</w:t>
      </w:r>
      <w:r w:rsidRPr="0000345F">
        <w:rPr>
          <w:b/>
          <w:color w:val="131313"/>
          <w:spacing w:val="11"/>
          <w:sz w:val="22"/>
        </w:rPr>
        <w:t xml:space="preserve"> </w:t>
      </w:r>
      <w:r w:rsidRPr="0000345F">
        <w:rPr>
          <w:b/>
          <w:color w:val="0F0F0F"/>
          <w:sz w:val="22"/>
        </w:rPr>
        <w:t>годы</w:t>
      </w:r>
    </w:p>
    <w:p w:rsidR="009874A6" w:rsidRPr="0000345F" w:rsidRDefault="009874A6" w:rsidP="009874A6">
      <w:pPr>
        <w:pStyle w:val="a3"/>
        <w:spacing w:before="5"/>
        <w:rPr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835"/>
        <w:gridCol w:w="1276"/>
        <w:gridCol w:w="850"/>
        <w:gridCol w:w="851"/>
        <w:gridCol w:w="992"/>
        <w:gridCol w:w="850"/>
        <w:gridCol w:w="1985"/>
      </w:tblGrid>
      <w:tr w:rsidR="009874A6" w:rsidRPr="0000345F" w:rsidTr="00DC0739">
        <w:trPr>
          <w:trHeight w:val="9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 xml:space="preserve">№ </w:t>
            </w:r>
            <w:proofErr w:type="spellStart"/>
            <w:r w:rsidRPr="0000345F">
              <w:rPr>
                <w:sz w:val="22"/>
              </w:rPr>
              <w:t>пп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Наименование программных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2023</w:t>
            </w:r>
          </w:p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2024</w:t>
            </w:r>
          </w:p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2025</w:t>
            </w:r>
          </w:p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2"/>
              </w:rPr>
            </w:pPr>
            <w:r w:rsidRPr="0000345F">
              <w:rPr>
                <w:sz w:val="22"/>
              </w:rPr>
              <w:t>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2"/>
              </w:rPr>
            </w:pPr>
            <w:r w:rsidRPr="0000345F">
              <w:rPr>
                <w:sz w:val="22"/>
              </w:rPr>
              <w:t>Исполнители программных мероприятий</w:t>
            </w:r>
          </w:p>
        </w:tc>
      </w:tr>
      <w:tr w:rsidR="009874A6" w:rsidRPr="0000345F" w:rsidTr="00DC0739">
        <w:trPr>
          <w:trHeight w:val="13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2"/>
              </w:rPr>
            </w:pPr>
            <w:r w:rsidRPr="0000345F">
              <w:rPr>
                <w:sz w:val="22"/>
              </w:rPr>
              <w:t>Обучение персонала</w:t>
            </w:r>
            <w:r w:rsidR="006F55BF" w:rsidRPr="0000345F">
              <w:rPr>
                <w:sz w:val="22"/>
              </w:rPr>
              <w:t xml:space="preserve"> в </w:t>
            </w:r>
            <w:r w:rsidRPr="0000345F">
              <w:rPr>
                <w:sz w:val="22"/>
              </w:rPr>
              <w:t xml:space="preserve"> сфере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2"/>
              </w:rPr>
            </w:pPr>
            <w:r w:rsidRPr="0000345F"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2"/>
              </w:rPr>
            </w:pPr>
            <w:r w:rsidRPr="0000345F">
              <w:rPr>
                <w:sz w:val="22"/>
              </w:rPr>
              <w:t>Администрация сельского поселения</w:t>
            </w:r>
          </w:p>
        </w:tc>
      </w:tr>
      <w:tr w:rsidR="009874A6" w:rsidRPr="0000345F" w:rsidTr="00DC0739">
        <w:trPr>
          <w:trHeight w:val="13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2"/>
              </w:rPr>
            </w:pPr>
            <w:r w:rsidRPr="0000345F">
              <w:rPr>
                <w:sz w:val="22"/>
              </w:rPr>
              <w:t xml:space="preserve">Рекомендация системы освещения с применением </w:t>
            </w:r>
            <w:proofErr w:type="spellStart"/>
            <w:r w:rsidRPr="0000345F">
              <w:rPr>
                <w:sz w:val="22"/>
              </w:rPr>
              <w:t>энергоэффективных</w:t>
            </w:r>
            <w:proofErr w:type="spellEnd"/>
            <w:r w:rsidRPr="0000345F">
              <w:rPr>
                <w:sz w:val="22"/>
              </w:rPr>
              <w:t xml:space="preserve"> светильников,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2"/>
              </w:rPr>
            </w:pPr>
            <w:r w:rsidRPr="0000345F">
              <w:rPr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2"/>
              </w:rPr>
            </w:pPr>
          </w:p>
        </w:tc>
      </w:tr>
      <w:tr w:rsidR="009874A6" w:rsidRPr="0000345F" w:rsidTr="00DC0739">
        <w:trPr>
          <w:trHeight w:val="9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2"/>
              </w:rPr>
            </w:pPr>
            <w:r w:rsidRPr="0000345F">
              <w:rPr>
                <w:sz w:val="22"/>
              </w:rPr>
              <w:t xml:space="preserve">Здание </w:t>
            </w:r>
          </w:p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2"/>
              </w:rPr>
            </w:pPr>
            <w:r w:rsidRPr="0000345F">
              <w:rPr>
                <w:sz w:val="22"/>
              </w:rPr>
              <w:t xml:space="preserve">администрации </w:t>
            </w:r>
          </w:p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2"/>
              </w:rPr>
            </w:pPr>
            <w:r w:rsidRPr="0000345F">
              <w:rPr>
                <w:sz w:val="22"/>
              </w:rPr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30</w:t>
            </w:r>
            <w:r w:rsidR="009874A6" w:rsidRPr="0000345F">
              <w:rPr>
                <w:sz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30</w:t>
            </w:r>
            <w:r w:rsidR="009874A6" w:rsidRPr="0000345F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30</w:t>
            </w:r>
            <w:r w:rsidR="009874A6" w:rsidRPr="0000345F">
              <w:rPr>
                <w:sz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6F55BF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2"/>
              </w:rPr>
            </w:pPr>
            <w:r w:rsidRPr="0000345F">
              <w:rPr>
                <w:sz w:val="22"/>
              </w:rPr>
              <w:t>30</w:t>
            </w:r>
            <w:r w:rsidR="009874A6" w:rsidRPr="0000345F">
              <w:rPr>
                <w:sz w:val="22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2"/>
              </w:rPr>
            </w:pPr>
            <w:r w:rsidRPr="0000345F">
              <w:rPr>
                <w:sz w:val="22"/>
              </w:rPr>
              <w:t xml:space="preserve">Администрация </w:t>
            </w:r>
            <w:proofErr w:type="gramStart"/>
            <w:r w:rsidRPr="0000345F">
              <w:rPr>
                <w:sz w:val="22"/>
              </w:rPr>
              <w:t>сельского</w:t>
            </w:r>
            <w:proofErr w:type="gramEnd"/>
            <w:r w:rsidRPr="0000345F">
              <w:rPr>
                <w:sz w:val="22"/>
              </w:rPr>
              <w:t xml:space="preserve"> </w:t>
            </w:r>
          </w:p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2"/>
              </w:rPr>
            </w:pPr>
            <w:r w:rsidRPr="0000345F">
              <w:rPr>
                <w:sz w:val="22"/>
              </w:rPr>
              <w:t>поселения</w:t>
            </w:r>
          </w:p>
        </w:tc>
      </w:tr>
      <w:tr w:rsidR="009874A6" w:rsidRPr="0000345F" w:rsidTr="00DC0739">
        <w:trPr>
          <w:trHeight w:val="10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rPr>
                <w:sz w:val="22"/>
              </w:rPr>
            </w:pPr>
            <w:r w:rsidRPr="0000345F">
              <w:rPr>
                <w:sz w:val="22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90</w:t>
            </w:r>
            <w:r w:rsidR="009874A6" w:rsidRPr="0000345F">
              <w:rPr>
                <w:sz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90</w:t>
            </w:r>
            <w:r w:rsidR="009874A6" w:rsidRPr="0000345F">
              <w:rPr>
                <w:sz w:val="22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6F55BF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2"/>
              </w:rPr>
            </w:pPr>
            <w:r w:rsidRPr="0000345F">
              <w:rPr>
                <w:sz w:val="22"/>
              </w:rPr>
              <w:t>90</w:t>
            </w:r>
            <w:r w:rsidR="009874A6" w:rsidRPr="0000345F">
              <w:rPr>
                <w:sz w:val="22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6F55BF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2"/>
              </w:rPr>
            </w:pPr>
            <w:r w:rsidRPr="0000345F">
              <w:rPr>
                <w:sz w:val="22"/>
              </w:rPr>
              <w:t>90</w:t>
            </w:r>
            <w:r w:rsidR="009874A6" w:rsidRPr="0000345F">
              <w:rPr>
                <w:sz w:val="22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2"/>
              </w:rPr>
            </w:pPr>
            <w:r w:rsidRPr="0000345F">
              <w:rPr>
                <w:sz w:val="22"/>
              </w:rPr>
              <w:t xml:space="preserve">Администрация </w:t>
            </w:r>
            <w:proofErr w:type="gramStart"/>
            <w:r w:rsidRPr="0000345F">
              <w:rPr>
                <w:sz w:val="22"/>
              </w:rPr>
              <w:t>сельского</w:t>
            </w:r>
            <w:proofErr w:type="gramEnd"/>
            <w:r w:rsidRPr="0000345F">
              <w:rPr>
                <w:sz w:val="22"/>
              </w:rPr>
              <w:t xml:space="preserve"> </w:t>
            </w:r>
          </w:p>
          <w:p w:rsidR="009874A6" w:rsidRPr="0000345F" w:rsidRDefault="009874A6">
            <w:pPr>
              <w:tabs>
                <w:tab w:val="left" w:pos="7830"/>
              </w:tabs>
              <w:spacing w:line="240" w:lineRule="atLeast"/>
              <w:ind w:right="-142"/>
              <w:jc w:val="center"/>
              <w:rPr>
                <w:sz w:val="22"/>
              </w:rPr>
            </w:pPr>
            <w:r w:rsidRPr="0000345F">
              <w:rPr>
                <w:sz w:val="22"/>
              </w:rPr>
              <w:t>поселения</w:t>
            </w:r>
          </w:p>
        </w:tc>
      </w:tr>
    </w:tbl>
    <w:p w:rsidR="009874A6" w:rsidRPr="0000345F" w:rsidRDefault="009874A6" w:rsidP="009874A6">
      <w:pPr>
        <w:widowControl w:val="0"/>
        <w:autoSpaceDE w:val="0"/>
        <w:autoSpaceDN w:val="0"/>
        <w:adjustRightInd w:val="0"/>
        <w:ind w:left="-426" w:right="-284"/>
        <w:jc w:val="both"/>
        <w:rPr>
          <w:color w:val="000000"/>
          <w:sz w:val="22"/>
        </w:rPr>
      </w:pPr>
    </w:p>
    <w:p w:rsidR="00FD74BC" w:rsidRPr="0000345F" w:rsidRDefault="00FD74BC">
      <w:pPr>
        <w:rPr>
          <w:sz w:val="22"/>
        </w:rPr>
      </w:pPr>
    </w:p>
    <w:sectPr w:rsidR="00FD74BC" w:rsidRPr="0000345F" w:rsidSect="00711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4A6"/>
    <w:rsid w:val="0000345F"/>
    <w:rsid w:val="000349CC"/>
    <w:rsid w:val="00053144"/>
    <w:rsid w:val="000D18E5"/>
    <w:rsid w:val="002748DF"/>
    <w:rsid w:val="00304845"/>
    <w:rsid w:val="0032714D"/>
    <w:rsid w:val="003B7186"/>
    <w:rsid w:val="00493E36"/>
    <w:rsid w:val="004F1526"/>
    <w:rsid w:val="004F350F"/>
    <w:rsid w:val="00515822"/>
    <w:rsid w:val="005267D5"/>
    <w:rsid w:val="006F55BF"/>
    <w:rsid w:val="00711FBB"/>
    <w:rsid w:val="00797F67"/>
    <w:rsid w:val="00835AC2"/>
    <w:rsid w:val="008D7378"/>
    <w:rsid w:val="008E1A6A"/>
    <w:rsid w:val="00926E89"/>
    <w:rsid w:val="009874A6"/>
    <w:rsid w:val="009A201C"/>
    <w:rsid w:val="009E2F41"/>
    <w:rsid w:val="00A37456"/>
    <w:rsid w:val="00AD6B47"/>
    <w:rsid w:val="00B60EA7"/>
    <w:rsid w:val="00B93FD1"/>
    <w:rsid w:val="00DC0739"/>
    <w:rsid w:val="00F657F7"/>
    <w:rsid w:val="00FD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A6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874A6"/>
    <w:pPr>
      <w:shd w:val="clear" w:color="auto" w:fill="FFFFFF"/>
      <w:spacing w:before="600" w:after="360" w:line="240" w:lineRule="atLeast"/>
    </w:pPr>
    <w:rPr>
      <w:rFonts w:ascii="Calibri" w:eastAsia="Calibri" w:hAnsi="Calibri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874A6"/>
    <w:rPr>
      <w:rFonts w:ascii="Times New Roman" w:eastAsia="Times New Roman" w:hAnsi="Times New Roman" w:cs="Times New Roman"/>
      <w:sz w:val="28"/>
    </w:rPr>
  </w:style>
  <w:style w:type="character" w:customStyle="1" w:styleId="1">
    <w:name w:val="Основной текст Знак1"/>
    <w:basedOn w:val="a0"/>
    <w:link w:val="a3"/>
    <w:semiHidden/>
    <w:locked/>
    <w:rsid w:val="009874A6"/>
    <w:rPr>
      <w:rFonts w:ascii="Calibri" w:eastAsia="Calibri" w:hAnsi="Calibri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Apkalikov Danil</dc:creator>
  <cp:keywords/>
  <dc:description/>
  <cp:lastModifiedBy>Orlovka</cp:lastModifiedBy>
  <cp:revision>46</cp:revision>
  <cp:lastPrinted>2023-07-04T04:44:00Z</cp:lastPrinted>
  <dcterms:created xsi:type="dcterms:W3CDTF">2023-05-23T18:38:00Z</dcterms:created>
  <dcterms:modified xsi:type="dcterms:W3CDTF">2023-07-10T05:33:00Z</dcterms:modified>
</cp:coreProperties>
</file>